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DF" w:rsidRPr="00532B7B" w:rsidRDefault="001D7071" w:rsidP="001F1869">
      <w:pPr>
        <w:spacing w:line="228" w:lineRule="auto"/>
        <w:ind w:right="57"/>
        <w:jc w:val="right"/>
        <w:rPr>
          <w:rFonts w:ascii="PT Astra Serif" w:hAnsi="PT Astra Serif"/>
          <w:sz w:val="28"/>
          <w:szCs w:val="28"/>
        </w:rPr>
      </w:pPr>
      <w:r w:rsidRPr="00532B7B">
        <w:rPr>
          <w:rFonts w:ascii="PT Astra Serif" w:hAnsi="PT Astra Serif" w:cs="PT Astra Serif"/>
          <w:sz w:val="28"/>
          <w:szCs w:val="28"/>
        </w:rPr>
        <w:t>Проект</w:t>
      </w:r>
    </w:p>
    <w:p w:rsidR="002B48DF" w:rsidRPr="00532B7B" w:rsidRDefault="002B48DF" w:rsidP="001F1869">
      <w:pPr>
        <w:spacing w:line="228" w:lineRule="auto"/>
        <w:ind w:right="57"/>
        <w:jc w:val="right"/>
        <w:rPr>
          <w:rFonts w:ascii="PT Astra Serif" w:hAnsi="PT Astra Serif" w:cs="PT Astra Serif"/>
          <w:sz w:val="28"/>
          <w:szCs w:val="28"/>
        </w:rPr>
      </w:pPr>
    </w:p>
    <w:p w:rsidR="002B48DF" w:rsidRPr="00532B7B" w:rsidRDefault="002B48DF" w:rsidP="001F1869">
      <w:pPr>
        <w:spacing w:line="228" w:lineRule="auto"/>
        <w:ind w:right="57"/>
        <w:jc w:val="right"/>
        <w:rPr>
          <w:rFonts w:ascii="PT Astra Serif" w:hAnsi="PT Astra Serif" w:cs="PT Astra Serif"/>
          <w:sz w:val="28"/>
          <w:szCs w:val="28"/>
        </w:rPr>
      </w:pPr>
    </w:p>
    <w:p w:rsidR="002B48DF" w:rsidRPr="00532B7B" w:rsidRDefault="002B48DF" w:rsidP="001F1869">
      <w:pPr>
        <w:spacing w:line="228" w:lineRule="auto"/>
        <w:ind w:right="57"/>
        <w:jc w:val="right"/>
        <w:rPr>
          <w:rFonts w:ascii="PT Astra Serif" w:hAnsi="PT Astra Serif" w:cs="PT Astra Serif"/>
          <w:sz w:val="28"/>
          <w:szCs w:val="28"/>
        </w:rPr>
      </w:pPr>
    </w:p>
    <w:p w:rsidR="002B48DF" w:rsidRPr="00532B7B" w:rsidRDefault="001D7071" w:rsidP="001F1869">
      <w:pPr>
        <w:jc w:val="center"/>
        <w:rPr>
          <w:rFonts w:ascii="PT Astra Serif" w:hAnsi="PT Astra Serif"/>
          <w:sz w:val="28"/>
          <w:szCs w:val="28"/>
        </w:rPr>
      </w:pPr>
      <w:r w:rsidRPr="00532B7B"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  <w:t xml:space="preserve">МИНИСТЕРСТВО АГРОПРОМЫШЛЕННОГО КОМПЛЕКСА </w:t>
      </w:r>
    </w:p>
    <w:p w:rsidR="002B48DF" w:rsidRPr="00532B7B" w:rsidRDefault="001D7071" w:rsidP="001F1869">
      <w:pPr>
        <w:jc w:val="center"/>
        <w:rPr>
          <w:rFonts w:ascii="PT Astra Serif" w:hAnsi="PT Astra Serif"/>
          <w:sz w:val="28"/>
          <w:szCs w:val="28"/>
        </w:rPr>
      </w:pPr>
      <w:r w:rsidRPr="00532B7B"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  <w:t>И РАЗВИТИЯ СЕЛЬСКИХ ТЕРРИТОРИЙ УЛЬЯНОВСКОЙ ОБЛАСТИ</w:t>
      </w:r>
    </w:p>
    <w:p w:rsidR="002B48DF" w:rsidRPr="00532B7B" w:rsidRDefault="002B48DF" w:rsidP="001F1869">
      <w:pPr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</w:pPr>
    </w:p>
    <w:p w:rsidR="002B48DF" w:rsidRPr="00532B7B" w:rsidRDefault="001D7071" w:rsidP="001F1869">
      <w:pPr>
        <w:pStyle w:val="afe"/>
        <w:rPr>
          <w:rFonts w:ascii="PT Astra Serif" w:hAnsi="PT Astra Serif"/>
          <w:sz w:val="28"/>
          <w:szCs w:val="28"/>
        </w:rPr>
      </w:pPr>
      <w:r w:rsidRPr="00532B7B">
        <w:rPr>
          <w:rFonts w:ascii="PT Astra Serif" w:hAnsi="PT Astra Serif"/>
          <w:color w:val="000000"/>
          <w:sz w:val="28"/>
          <w:szCs w:val="28"/>
        </w:rPr>
        <w:t>ПРИКАЗ</w:t>
      </w:r>
    </w:p>
    <w:p w:rsidR="002B48DF" w:rsidRPr="00532B7B" w:rsidRDefault="001D7071" w:rsidP="001F1869">
      <w:pPr>
        <w:pStyle w:val="afe"/>
        <w:tabs>
          <w:tab w:val="left" w:pos="8931"/>
        </w:tabs>
        <w:ind w:firstLine="709"/>
        <w:jc w:val="left"/>
        <w:rPr>
          <w:rFonts w:ascii="PT Astra Serif" w:hAnsi="PT Astra Serif"/>
          <w:sz w:val="28"/>
          <w:szCs w:val="28"/>
        </w:rPr>
      </w:pPr>
      <w:r w:rsidRPr="00532B7B">
        <w:rPr>
          <w:rFonts w:ascii="PT Astra Serif" w:hAnsi="PT Astra Serif"/>
          <w:color w:val="000000"/>
          <w:sz w:val="28"/>
          <w:szCs w:val="28"/>
        </w:rPr>
        <w:tab/>
      </w:r>
    </w:p>
    <w:p w:rsidR="001D7071" w:rsidRPr="00532B7B" w:rsidRDefault="001D7071" w:rsidP="001F1869">
      <w:pPr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532B7B">
        <w:rPr>
          <w:rFonts w:ascii="PT Astra Serif" w:hAnsi="PT Astra Serif"/>
          <w:b/>
          <w:bCs/>
          <w:sz w:val="28"/>
          <w:szCs w:val="28"/>
        </w:rPr>
        <w:t>О внесении изменений в приказ</w:t>
      </w:r>
    </w:p>
    <w:p w:rsidR="002B48DF" w:rsidRPr="00532B7B" w:rsidRDefault="001D7071" w:rsidP="001F1869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532B7B">
        <w:rPr>
          <w:rFonts w:ascii="PT Astra Serif" w:hAnsi="PT Astra Serif"/>
          <w:b/>
          <w:bCs/>
          <w:sz w:val="28"/>
          <w:szCs w:val="28"/>
        </w:rPr>
        <w:t>Министерства агропромышленного комплекса и развития</w:t>
      </w:r>
      <w:r w:rsidRPr="00532B7B">
        <w:rPr>
          <w:rFonts w:ascii="PT Astra Serif" w:hAnsi="PT Astra Serif"/>
          <w:b/>
          <w:bCs/>
          <w:sz w:val="28"/>
          <w:szCs w:val="28"/>
        </w:rPr>
        <w:br/>
        <w:t>сельских территорий Ульяновской области от 05.07.2021 № 26</w:t>
      </w:r>
      <w:r w:rsidRPr="00532B7B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</w:p>
    <w:p w:rsidR="002B48DF" w:rsidRPr="00532B7B" w:rsidRDefault="002B48DF" w:rsidP="001F1869">
      <w:pPr>
        <w:pStyle w:val="ConsPlusNonformat"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:rsidR="001D7071" w:rsidRPr="00532B7B" w:rsidRDefault="006A66FB" w:rsidP="006A66FB">
      <w:pPr>
        <w:pStyle w:val="ConsPlusNormal0"/>
        <w:ind w:firstLine="737"/>
        <w:jc w:val="both"/>
        <w:rPr>
          <w:rFonts w:ascii="PT Astra Serif" w:hAnsi="PT Astra Serif"/>
          <w:sz w:val="28"/>
          <w:szCs w:val="28"/>
        </w:rPr>
      </w:pPr>
      <w:r w:rsidRPr="00532B7B">
        <w:rPr>
          <w:rFonts w:ascii="PT Astra Serif" w:hAnsi="PT Astra Serif"/>
          <w:sz w:val="28"/>
          <w:szCs w:val="28"/>
        </w:rPr>
        <w:t>Приказываю:</w:t>
      </w:r>
    </w:p>
    <w:p w:rsidR="00920126" w:rsidRPr="00532B7B" w:rsidRDefault="001D7071" w:rsidP="002B5B06">
      <w:pPr>
        <w:pStyle w:val="ConsPlusNormal0"/>
        <w:ind w:firstLine="737"/>
        <w:jc w:val="both"/>
        <w:rPr>
          <w:rFonts w:ascii="PT Astra Serif" w:hAnsi="PT Astra Serif"/>
          <w:sz w:val="28"/>
          <w:szCs w:val="28"/>
        </w:rPr>
      </w:pPr>
      <w:r w:rsidRPr="00532B7B">
        <w:rPr>
          <w:rFonts w:ascii="PT Astra Serif" w:hAnsi="PT Astra Serif"/>
          <w:sz w:val="28"/>
          <w:szCs w:val="28"/>
        </w:rPr>
        <w:t xml:space="preserve">1. Внести в приказ Министерства агропромышленного комплекса </w:t>
      </w:r>
      <w:r w:rsidR="00532B7B">
        <w:rPr>
          <w:rFonts w:ascii="PT Astra Serif" w:hAnsi="PT Astra Serif"/>
          <w:sz w:val="28"/>
          <w:szCs w:val="28"/>
        </w:rPr>
        <w:br/>
      </w:r>
      <w:r w:rsidRPr="00532B7B">
        <w:rPr>
          <w:rFonts w:ascii="PT Astra Serif" w:hAnsi="PT Astra Serif"/>
          <w:sz w:val="28"/>
          <w:szCs w:val="28"/>
        </w:rPr>
        <w:t>и развития сельских территорий Ульянов</w:t>
      </w:r>
      <w:r w:rsidR="00532B7B">
        <w:rPr>
          <w:rFonts w:ascii="PT Astra Serif" w:hAnsi="PT Astra Serif"/>
          <w:sz w:val="28"/>
          <w:szCs w:val="28"/>
        </w:rPr>
        <w:t>ской области от 05.07.2021 № 26</w:t>
      </w:r>
      <w:r w:rsidR="00532B7B">
        <w:rPr>
          <w:rFonts w:ascii="PT Astra Serif" w:hAnsi="PT Astra Serif"/>
          <w:sz w:val="28"/>
          <w:szCs w:val="28"/>
        </w:rPr>
        <w:br/>
      </w:r>
      <w:r w:rsidRPr="00532B7B">
        <w:rPr>
          <w:rFonts w:ascii="PT Astra Serif" w:hAnsi="PT Astra Serif"/>
          <w:sz w:val="28"/>
          <w:szCs w:val="28"/>
        </w:rPr>
        <w:t>«</w:t>
      </w:r>
      <w:r w:rsidR="00532B7B">
        <w:rPr>
          <w:rFonts w:ascii="PT Astra Serif" w:hAnsi="PT Astra Serif"/>
          <w:sz w:val="28"/>
          <w:szCs w:val="28"/>
        </w:rPr>
        <w:t xml:space="preserve">Об утверждении форм документов </w:t>
      </w:r>
      <w:r w:rsidRPr="00532B7B">
        <w:rPr>
          <w:rFonts w:ascii="PT Astra Serif" w:hAnsi="PT Astra Serif"/>
          <w:sz w:val="28"/>
          <w:szCs w:val="28"/>
        </w:rPr>
        <w:t>для предоставления сельскохозяйственным потребительским кооперативам грантов в форме субсидий из областного бюджета Ульяновской области в целях фин</w:t>
      </w:r>
      <w:r w:rsidR="00532B7B">
        <w:rPr>
          <w:rFonts w:ascii="PT Astra Serif" w:hAnsi="PT Astra Serif"/>
          <w:sz w:val="28"/>
          <w:szCs w:val="28"/>
        </w:rPr>
        <w:t>ансового обеспечения их затрат</w:t>
      </w:r>
      <w:r w:rsidR="00532B7B">
        <w:rPr>
          <w:rFonts w:ascii="PT Astra Serif" w:hAnsi="PT Astra Serif"/>
          <w:sz w:val="28"/>
          <w:szCs w:val="28"/>
        </w:rPr>
        <w:br/>
      </w:r>
      <w:r w:rsidRPr="00532B7B">
        <w:rPr>
          <w:rFonts w:ascii="PT Astra Serif" w:hAnsi="PT Astra Serif"/>
          <w:sz w:val="28"/>
          <w:szCs w:val="28"/>
        </w:rPr>
        <w:t>в целях развития материально-технической базы»</w:t>
      </w:r>
      <w:r w:rsidR="00D77945" w:rsidRPr="00532B7B">
        <w:rPr>
          <w:rFonts w:ascii="PT Astra Serif" w:hAnsi="PT Astra Serif"/>
          <w:sz w:val="28"/>
          <w:szCs w:val="28"/>
        </w:rPr>
        <w:t xml:space="preserve"> </w:t>
      </w:r>
      <w:r w:rsidR="00920126" w:rsidRPr="00532B7B">
        <w:rPr>
          <w:rFonts w:ascii="PT Astra Serif" w:hAnsi="PT Astra Serif"/>
          <w:sz w:val="28"/>
          <w:szCs w:val="28"/>
        </w:rPr>
        <w:t>следующие изменения:</w:t>
      </w:r>
    </w:p>
    <w:p w:rsidR="00106035" w:rsidRPr="00532B7B" w:rsidRDefault="00874482" w:rsidP="00106035">
      <w:pPr>
        <w:pStyle w:val="ConsPlusNormal0"/>
        <w:ind w:firstLine="737"/>
        <w:jc w:val="both"/>
        <w:rPr>
          <w:rFonts w:ascii="PT Astra Serif" w:hAnsi="PT Astra Serif"/>
          <w:sz w:val="28"/>
          <w:szCs w:val="28"/>
        </w:rPr>
      </w:pPr>
      <w:r w:rsidRPr="00532B7B">
        <w:rPr>
          <w:rFonts w:ascii="PT Astra Serif" w:hAnsi="PT Astra Serif"/>
          <w:sz w:val="28"/>
          <w:szCs w:val="28"/>
        </w:rPr>
        <w:t xml:space="preserve">1) </w:t>
      </w:r>
      <w:r w:rsidR="00106035" w:rsidRPr="00532B7B">
        <w:rPr>
          <w:rFonts w:ascii="PT Astra Serif" w:hAnsi="PT Astra Serif"/>
          <w:sz w:val="28"/>
          <w:szCs w:val="28"/>
        </w:rPr>
        <w:t xml:space="preserve">в </w:t>
      </w:r>
      <w:r w:rsidR="00920126" w:rsidRPr="00532B7B">
        <w:rPr>
          <w:rFonts w:ascii="PT Astra Serif" w:hAnsi="PT Astra Serif"/>
          <w:sz w:val="28"/>
          <w:szCs w:val="28"/>
        </w:rPr>
        <w:t>Приложени</w:t>
      </w:r>
      <w:r w:rsidR="00106035" w:rsidRPr="00532B7B">
        <w:rPr>
          <w:rFonts w:ascii="PT Astra Serif" w:hAnsi="PT Astra Serif"/>
          <w:sz w:val="28"/>
          <w:szCs w:val="28"/>
        </w:rPr>
        <w:t>и</w:t>
      </w:r>
      <w:r w:rsidR="00920126" w:rsidRPr="00532B7B">
        <w:rPr>
          <w:rFonts w:ascii="PT Astra Serif" w:hAnsi="PT Astra Serif"/>
          <w:sz w:val="28"/>
          <w:szCs w:val="28"/>
        </w:rPr>
        <w:t xml:space="preserve"> № </w:t>
      </w:r>
      <w:r w:rsidRPr="00532B7B">
        <w:rPr>
          <w:rFonts w:ascii="PT Astra Serif" w:hAnsi="PT Astra Serif"/>
          <w:sz w:val="28"/>
          <w:szCs w:val="28"/>
        </w:rPr>
        <w:t>1:</w:t>
      </w:r>
    </w:p>
    <w:p w:rsidR="00106035" w:rsidRPr="00532B7B" w:rsidRDefault="00106035" w:rsidP="00874482">
      <w:pPr>
        <w:pStyle w:val="ConsPlusNormal0"/>
        <w:ind w:firstLine="737"/>
        <w:jc w:val="both"/>
        <w:rPr>
          <w:rFonts w:ascii="PT Astra Serif" w:hAnsi="PT Astra Serif"/>
          <w:sz w:val="28"/>
          <w:szCs w:val="28"/>
        </w:rPr>
      </w:pPr>
      <w:r w:rsidRPr="00532B7B">
        <w:rPr>
          <w:rFonts w:ascii="PT Astra Serif" w:hAnsi="PT Astra Serif"/>
          <w:sz w:val="28"/>
          <w:szCs w:val="28"/>
        </w:rPr>
        <w:t>а) в пункте 1:</w:t>
      </w:r>
    </w:p>
    <w:p w:rsidR="00FA1DE4" w:rsidRPr="00532B7B" w:rsidRDefault="00FA1DE4" w:rsidP="00874482">
      <w:pPr>
        <w:pStyle w:val="ConsPlusNormal0"/>
        <w:ind w:firstLine="737"/>
        <w:jc w:val="both"/>
        <w:rPr>
          <w:rFonts w:ascii="PT Astra Serif" w:hAnsi="PT Astra Serif"/>
          <w:sz w:val="28"/>
          <w:szCs w:val="28"/>
        </w:rPr>
      </w:pPr>
      <w:proofErr w:type="gramStart"/>
      <w:r w:rsidRPr="00532B7B">
        <w:rPr>
          <w:rFonts w:ascii="PT Astra Serif" w:hAnsi="PT Astra Serif"/>
          <w:sz w:val="28"/>
          <w:szCs w:val="28"/>
        </w:rPr>
        <w:t>в подпункте «д» слово «плане» заменить словом «перечне», слово «Плане» заменить словом «</w:t>
      </w:r>
      <w:r w:rsidR="00BA5ABB">
        <w:rPr>
          <w:rFonts w:ascii="PT Astra Serif" w:hAnsi="PT Astra Serif"/>
          <w:sz w:val="28"/>
          <w:szCs w:val="28"/>
        </w:rPr>
        <w:t>п</w:t>
      </w:r>
      <w:r w:rsidRPr="00532B7B">
        <w:rPr>
          <w:rFonts w:ascii="PT Astra Serif" w:hAnsi="PT Astra Serif"/>
          <w:sz w:val="28"/>
          <w:szCs w:val="28"/>
        </w:rPr>
        <w:t>еречне»;</w:t>
      </w:r>
      <w:proofErr w:type="gramEnd"/>
    </w:p>
    <w:p w:rsidR="00874482" w:rsidRPr="00532B7B" w:rsidRDefault="00874482" w:rsidP="00874482">
      <w:pPr>
        <w:pStyle w:val="ConsPlusNormal0"/>
        <w:ind w:firstLine="737"/>
        <w:jc w:val="both"/>
        <w:rPr>
          <w:rFonts w:ascii="PT Astra Serif" w:hAnsi="PT Astra Serif"/>
          <w:sz w:val="28"/>
          <w:szCs w:val="28"/>
        </w:rPr>
      </w:pPr>
      <w:r w:rsidRPr="00532B7B">
        <w:rPr>
          <w:rFonts w:ascii="PT Astra Serif" w:hAnsi="PT Astra Serif"/>
          <w:sz w:val="28"/>
          <w:szCs w:val="28"/>
        </w:rPr>
        <w:t>подпункт «ж»</w:t>
      </w:r>
      <w:r w:rsidR="00920126" w:rsidRPr="00532B7B">
        <w:rPr>
          <w:rFonts w:ascii="PT Astra Serif" w:hAnsi="PT Astra Serif"/>
          <w:sz w:val="28"/>
          <w:szCs w:val="28"/>
        </w:rPr>
        <w:t xml:space="preserve"> </w:t>
      </w:r>
      <w:r w:rsidRPr="00532B7B">
        <w:rPr>
          <w:rFonts w:ascii="PT Astra Serif" w:hAnsi="PT Astra Serif"/>
          <w:sz w:val="28"/>
          <w:szCs w:val="28"/>
        </w:rPr>
        <w:t xml:space="preserve">изложить в следующей редакции: </w:t>
      </w:r>
    </w:p>
    <w:p w:rsidR="00874482" w:rsidRPr="00532B7B" w:rsidRDefault="00874482" w:rsidP="00874482">
      <w:pPr>
        <w:pStyle w:val="ConsPlusNormal0"/>
        <w:ind w:firstLine="737"/>
        <w:jc w:val="both"/>
        <w:rPr>
          <w:rFonts w:ascii="PT Astra Serif" w:hAnsi="PT Astra Serif"/>
          <w:sz w:val="28"/>
          <w:szCs w:val="28"/>
        </w:rPr>
      </w:pPr>
      <w:r w:rsidRPr="00532B7B">
        <w:rPr>
          <w:rFonts w:ascii="PT Astra Serif" w:hAnsi="PT Astra Serif"/>
          <w:sz w:val="28"/>
          <w:szCs w:val="28"/>
        </w:rPr>
        <w:t>«ж) трудоустроить на постоянную работу н</w:t>
      </w:r>
      <w:r w:rsidR="00532B7B">
        <w:rPr>
          <w:rFonts w:ascii="PT Astra Serif" w:hAnsi="PT Astra Serif"/>
          <w:sz w:val="28"/>
          <w:szCs w:val="28"/>
        </w:rPr>
        <w:t xml:space="preserve">е менее одного нового работника </w:t>
      </w:r>
      <w:r w:rsidRPr="00532B7B">
        <w:rPr>
          <w:rFonts w:ascii="PT Astra Serif" w:hAnsi="PT Astra Serif"/>
          <w:sz w:val="28"/>
          <w:szCs w:val="28"/>
        </w:rPr>
        <w:t>на каждые 10 млн. рублей гранта, но не менее одного нового работника</w:t>
      </w:r>
      <w:r w:rsidR="008E6CAF" w:rsidRPr="00532B7B">
        <w:rPr>
          <w:rFonts w:ascii="PT Astra Serif" w:hAnsi="PT Astra Serif"/>
          <w:sz w:val="28"/>
          <w:szCs w:val="28"/>
        </w:rPr>
        <w:t xml:space="preserve"> на один грант в срок, определё</w:t>
      </w:r>
      <w:r w:rsidR="00BA5ABB">
        <w:rPr>
          <w:rFonts w:ascii="PT Astra Serif" w:hAnsi="PT Astra Serif"/>
          <w:sz w:val="28"/>
          <w:szCs w:val="28"/>
        </w:rPr>
        <w:t>нный соглашением, но не позднее</w:t>
      </w:r>
      <w:r w:rsidR="00BA5ABB">
        <w:rPr>
          <w:rFonts w:ascii="PT Astra Serif" w:hAnsi="PT Astra Serif"/>
          <w:sz w:val="28"/>
          <w:szCs w:val="28"/>
        </w:rPr>
        <w:br/>
      </w:r>
      <w:r w:rsidR="008E6CAF" w:rsidRPr="00532B7B">
        <w:rPr>
          <w:rFonts w:ascii="PT Astra Serif" w:hAnsi="PT Astra Serif"/>
          <w:sz w:val="28"/>
          <w:szCs w:val="28"/>
        </w:rPr>
        <w:t>24 месяцев со дня предоставления гранта</w:t>
      </w:r>
      <w:proofErr w:type="gramStart"/>
      <w:r w:rsidRPr="00532B7B">
        <w:rPr>
          <w:rFonts w:ascii="PT Astra Serif" w:hAnsi="PT Astra Serif"/>
          <w:sz w:val="28"/>
          <w:szCs w:val="28"/>
        </w:rPr>
        <w:t>;»</w:t>
      </w:r>
      <w:proofErr w:type="gramEnd"/>
      <w:r w:rsidRPr="00532B7B">
        <w:rPr>
          <w:rFonts w:ascii="PT Astra Serif" w:hAnsi="PT Astra Serif"/>
          <w:sz w:val="28"/>
          <w:szCs w:val="28"/>
        </w:rPr>
        <w:t>;</w:t>
      </w:r>
    </w:p>
    <w:p w:rsidR="00874482" w:rsidRPr="00532B7B" w:rsidRDefault="00874482" w:rsidP="00874482">
      <w:pPr>
        <w:pStyle w:val="ConsPlusNormal0"/>
        <w:ind w:firstLine="737"/>
        <w:jc w:val="both"/>
        <w:rPr>
          <w:rFonts w:ascii="PT Astra Serif" w:hAnsi="PT Astra Serif"/>
          <w:sz w:val="28"/>
          <w:szCs w:val="28"/>
        </w:rPr>
      </w:pPr>
      <w:r w:rsidRPr="00532B7B">
        <w:rPr>
          <w:rFonts w:ascii="PT Astra Serif" w:hAnsi="PT Astra Serif"/>
          <w:sz w:val="28"/>
          <w:szCs w:val="28"/>
        </w:rPr>
        <w:t>подпункт «</w:t>
      </w:r>
      <w:r w:rsidR="008E6CAF" w:rsidRPr="00532B7B">
        <w:rPr>
          <w:rFonts w:ascii="PT Astra Serif" w:hAnsi="PT Astra Serif"/>
          <w:sz w:val="28"/>
          <w:szCs w:val="28"/>
        </w:rPr>
        <w:t>к</w:t>
      </w:r>
      <w:r w:rsidRPr="00532B7B">
        <w:rPr>
          <w:rFonts w:ascii="PT Astra Serif" w:hAnsi="PT Astra Serif"/>
          <w:sz w:val="28"/>
          <w:szCs w:val="28"/>
        </w:rPr>
        <w:t>» изложить в следующей редакции:</w:t>
      </w:r>
    </w:p>
    <w:p w:rsidR="007F7B90" w:rsidRPr="00532B7B" w:rsidRDefault="00874482" w:rsidP="007F7B90">
      <w:pPr>
        <w:pStyle w:val="ConsPlusNormal0"/>
        <w:ind w:firstLine="737"/>
        <w:jc w:val="both"/>
        <w:rPr>
          <w:rFonts w:ascii="PT Astra Serif" w:hAnsi="PT Astra Serif"/>
          <w:sz w:val="28"/>
          <w:szCs w:val="28"/>
        </w:rPr>
      </w:pPr>
      <w:r w:rsidRPr="00532B7B">
        <w:rPr>
          <w:rFonts w:ascii="PT Astra Serif" w:hAnsi="PT Astra Serif"/>
          <w:sz w:val="28"/>
          <w:szCs w:val="28"/>
        </w:rPr>
        <w:t>«</w:t>
      </w:r>
      <w:r w:rsidR="008E6CAF" w:rsidRPr="00532B7B">
        <w:rPr>
          <w:rFonts w:ascii="PT Astra Serif" w:hAnsi="PT Astra Serif"/>
          <w:sz w:val="28"/>
          <w:szCs w:val="28"/>
        </w:rPr>
        <w:t>к</w:t>
      </w:r>
      <w:r w:rsidRPr="00532B7B">
        <w:rPr>
          <w:rFonts w:ascii="PT Astra Serif" w:hAnsi="PT Astra Serif"/>
          <w:sz w:val="28"/>
          <w:szCs w:val="28"/>
        </w:rPr>
        <w:t xml:space="preserve">) </w:t>
      </w:r>
      <w:r w:rsidR="00E42057" w:rsidRPr="00532B7B">
        <w:rPr>
          <w:rFonts w:ascii="PT Astra Serif" w:hAnsi="PT Astra Serif"/>
          <w:sz w:val="28"/>
          <w:szCs w:val="28"/>
        </w:rPr>
        <w:t xml:space="preserve">представлять в Министерство </w:t>
      </w:r>
      <w:r w:rsidR="008E6CAF" w:rsidRPr="00532B7B">
        <w:rPr>
          <w:rFonts w:ascii="PT Astra Serif" w:hAnsi="PT Astra Serif"/>
          <w:sz w:val="28"/>
          <w:szCs w:val="28"/>
        </w:rPr>
        <w:t>отчётную информацию, содержащую сведе</w:t>
      </w:r>
      <w:r w:rsidR="00532B7B">
        <w:rPr>
          <w:rFonts w:ascii="PT Astra Serif" w:hAnsi="PT Astra Serif"/>
          <w:sz w:val="28"/>
          <w:szCs w:val="28"/>
        </w:rPr>
        <w:t xml:space="preserve">ния </w:t>
      </w:r>
      <w:r w:rsidR="00E42057" w:rsidRPr="00532B7B">
        <w:rPr>
          <w:rFonts w:ascii="PT Astra Serif" w:hAnsi="PT Astra Serif"/>
          <w:sz w:val="28"/>
          <w:szCs w:val="28"/>
        </w:rPr>
        <w:t>о получателе гранта, об использовании гранта и</w:t>
      </w:r>
      <w:r w:rsidR="008E6CAF" w:rsidRPr="00532B7B">
        <w:rPr>
          <w:rFonts w:ascii="PT Astra Serif" w:hAnsi="PT Astra Serif"/>
          <w:sz w:val="28"/>
          <w:szCs w:val="28"/>
        </w:rPr>
        <w:t xml:space="preserve"> показателях </w:t>
      </w:r>
      <w:r w:rsidR="00E42057" w:rsidRPr="00532B7B">
        <w:rPr>
          <w:rFonts w:ascii="PT Astra Serif" w:hAnsi="PT Astra Serif"/>
          <w:sz w:val="28"/>
          <w:szCs w:val="28"/>
        </w:rPr>
        <w:t xml:space="preserve">деятельности  получателя </w:t>
      </w:r>
      <w:r w:rsidR="008E6CAF" w:rsidRPr="00532B7B">
        <w:rPr>
          <w:rFonts w:ascii="PT Astra Serif" w:hAnsi="PT Astra Serif"/>
          <w:sz w:val="28"/>
          <w:szCs w:val="28"/>
        </w:rPr>
        <w:t xml:space="preserve">гранта с </w:t>
      </w:r>
      <w:r w:rsidR="00E42057" w:rsidRPr="00532B7B">
        <w:rPr>
          <w:rFonts w:ascii="PT Astra Serif" w:hAnsi="PT Astra Serif"/>
          <w:sz w:val="28"/>
          <w:szCs w:val="28"/>
        </w:rPr>
        <w:t xml:space="preserve">приложением </w:t>
      </w:r>
      <w:r w:rsidR="008E6CAF" w:rsidRPr="00532B7B">
        <w:rPr>
          <w:rFonts w:ascii="PT Astra Serif" w:hAnsi="PT Astra Serif"/>
          <w:sz w:val="28"/>
          <w:szCs w:val="28"/>
        </w:rPr>
        <w:t>документов, подтверждающих использование гранта в соответствии</w:t>
      </w:r>
      <w:r w:rsidR="00532B7B">
        <w:rPr>
          <w:rFonts w:ascii="PT Astra Serif" w:hAnsi="PT Astra Serif"/>
          <w:sz w:val="28"/>
          <w:szCs w:val="28"/>
        </w:rPr>
        <w:t xml:space="preserve"> </w:t>
      </w:r>
      <w:r w:rsidR="00E42057" w:rsidRPr="00532B7B">
        <w:rPr>
          <w:rFonts w:ascii="PT Astra Serif" w:hAnsi="PT Astra Serif"/>
          <w:sz w:val="28"/>
          <w:szCs w:val="28"/>
        </w:rPr>
        <w:t xml:space="preserve">с </w:t>
      </w:r>
      <w:r w:rsidR="00BA5ABB">
        <w:rPr>
          <w:rFonts w:ascii="PT Astra Serif" w:hAnsi="PT Astra Serif"/>
          <w:sz w:val="28"/>
          <w:szCs w:val="28"/>
        </w:rPr>
        <w:t>п</w:t>
      </w:r>
      <w:r w:rsidR="00532B7B">
        <w:rPr>
          <w:rFonts w:ascii="PT Astra Serif" w:hAnsi="PT Astra Serif"/>
          <w:sz w:val="28"/>
          <w:szCs w:val="28"/>
        </w:rPr>
        <w:t>еречнем затрат, прилагаемым</w:t>
      </w:r>
      <w:r w:rsidR="00532B7B">
        <w:rPr>
          <w:rFonts w:ascii="PT Astra Serif" w:hAnsi="PT Astra Serif"/>
          <w:sz w:val="28"/>
          <w:szCs w:val="28"/>
        </w:rPr>
        <w:br/>
      </w:r>
      <w:r w:rsidR="008E6CAF" w:rsidRPr="00532B7B">
        <w:rPr>
          <w:rFonts w:ascii="PT Astra Serif" w:hAnsi="PT Astra Serif"/>
          <w:sz w:val="28"/>
          <w:szCs w:val="28"/>
        </w:rPr>
        <w:t>к соглашению, а также перечень таких</w:t>
      </w:r>
      <w:r w:rsidR="00532B7B">
        <w:rPr>
          <w:rFonts w:ascii="PT Astra Serif" w:hAnsi="PT Astra Serif"/>
          <w:sz w:val="28"/>
          <w:szCs w:val="28"/>
        </w:rPr>
        <w:t xml:space="preserve"> документов, сроки </w:t>
      </w:r>
      <w:r w:rsidR="008E6CAF" w:rsidRPr="00532B7B">
        <w:rPr>
          <w:rFonts w:ascii="PT Astra Serif" w:hAnsi="PT Astra Serif"/>
          <w:sz w:val="28"/>
          <w:szCs w:val="28"/>
        </w:rPr>
        <w:t>и форму подлежащей представлению в Министерство отчётной</w:t>
      </w:r>
      <w:r w:rsidR="00E42057" w:rsidRPr="00532B7B">
        <w:rPr>
          <w:rFonts w:ascii="PT Astra Serif" w:hAnsi="PT Astra Serif"/>
          <w:sz w:val="28"/>
          <w:szCs w:val="28"/>
        </w:rPr>
        <w:t xml:space="preserve"> информации </w:t>
      </w:r>
      <w:r w:rsidR="008E6CAF" w:rsidRPr="00532B7B">
        <w:rPr>
          <w:rFonts w:ascii="PT Astra Serif" w:hAnsi="PT Astra Serif"/>
          <w:sz w:val="28"/>
          <w:szCs w:val="28"/>
        </w:rPr>
        <w:t>и указанных документов</w:t>
      </w:r>
      <w:proofErr w:type="gramStart"/>
      <w:r w:rsidRPr="00532B7B">
        <w:rPr>
          <w:rFonts w:ascii="PT Astra Serif" w:hAnsi="PT Astra Serif"/>
          <w:sz w:val="28"/>
          <w:szCs w:val="28"/>
        </w:rPr>
        <w:t>;»</w:t>
      </w:r>
      <w:proofErr w:type="gramEnd"/>
      <w:r w:rsidR="00CE05DF" w:rsidRPr="00532B7B">
        <w:rPr>
          <w:rFonts w:ascii="PT Astra Serif" w:hAnsi="PT Astra Serif"/>
          <w:sz w:val="28"/>
          <w:szCs w:val="28"/>
        </w:rPr>
        <w:t>;</w:t>
      </w:r>
    </w:p>
    <w:p w:rsidR="007F7B90" w:rsidRPr="00532B7B" w:rsidRDefault="007F7B90" w:rsidP="007F7B90">
      <w:pPr>
        <w:pStyle w:val="ConsPlusNormal0"/>
        <w:ind w:firstLine="737"/>
        <w:jc w:val="both"/>
        <w:rPr>
          <w:rFonts w:ascii="PT Astra Serif" w:hAnsi="PT Astra Serif"/>
          <w:sz w:val="28"/>
          <w:szCs w:val="28"/>
        </w:rPr>
      </w:pPr>
      <w:r w:rsidRPr="00532B7B">
        <w:rPr>
          <w:rFonts w:ascii="PT Astra Serif" w:hAnsi="PT Astra Serif"/>
          <w:sz w:val="28"/>
          <w:szCs w:val="28"/>
        </w:rPr>
        <w:t>в подпункте «л» слово «планом» заменить словом «перечнем»;</w:t>
      </w:r>
    </w:p>
    <w:p w:rsidR="007F7B90" w:rsidRPr="00532B7B" w:rsidRDefault="007F7B90" w:rsidP="007F7B90">
      <w:pPr>
        <w:pStyle w:val="ConsPlusNormal0"/>
        <w:ind w:firstLine="737"/>
        <w:jc w:val="both"/>
        <w:rPr>
          <w:rFonts w:ascii="PT Astra Serif" w:hAnsi="PT Astra Serif"/>
          <w:sz w:val="28"/>
          <w:szCs w:val="28"/>
        </w:rPr>
      </w:pPr>
      <w:r w:rsidRPr="00532B7B">
        <w:rPr>
          <w:rFonts w:ascii="PT Astra Serif" w:hAnsi="PT Astra Serif"/>
          <w:sz w:val="28"/>
          <w:szCs w:val="28"/>
        </w:rPr>
        <w:t>в подпункте «</w:t>
      </w:r>
      <w:r w:rsidR="00106035" w:rsidRPr="00532B7B">
        <w:rPr>
          <w:rFonts w:ascii="PT Astra Serif" w:hAnsi="PT Astra Serif"/>
          <w:sz w:val="28"/>
          <w:szCs w:val="28"/>
        </w:rPr>
        <w:t>м</w:t>
      </w:r>
      <w:r w:rsidRPr="00532B7B">
        <w:rPr>
          <w:rFonts w:ascii="PT Astra Serif" w:hAnsi="PT Astra Serif"/>
          <w:sz w:val="28"/>
          <w:szCs w:val="28"/>
        </w:rPr>
        <w:t>» слово «планом» заменить словом «перечнем»;</w:t>
      </w:r>
    </w:p>
    <w:p w:rsidR="00106035" w:rsidRPr="00532B7B" w:rsidRDefault="00106035" w:rsidP="00106035">
      <w:pPr>
        <w:pStyle w:val="ConsPlusNormal0"/>
        <w:ind w:firstLine="737"/>
        <w:jc w:val="both"/>
        <w:rPr>
          <w:rFonts w:ascii="PT Astra Serif" w:hAnsi="PT Astra Serif"/>
          <w:sz w:val="28"/>
          <w:szCs w:val="28"/>
        </w:rPr>
      </w:pPr>
      <w:r w:rsidRPr="00532B7B">
        <w:rPr>
          <w:rFonts w:ascii="PT Astra Serif" w:hAnsi="PT Astra Serif"/>
          <w:sz w:val="28"/>
          <w:szCs w:val="28"/>
        </w:rPr>
        <w:t>б) в пункте 4:</w:t>
      </w:r>
    </w:p>
    <w:p w:rsidR="00106035" w:rsidRPr="00532B7B" w:rsidRDefault="00106035" w:rsidP="001F1869">
      <w:pPr>
        <w:ind w:firstLine="737"/>
        <w:jc w:val="both"/>
        <w:rPr>
          <w:rFonts w:ascii="PT Astra Serif" w:hAnsi="PT Astra Serif" w:cs="PT Astra Serif"/>
          <w:sz w:val="28"/>
          <w:szCs w:val="28"/>
        </w:rPr>
      </w:pPr>
      <w:r w:rsidRPr="00532B7B">
        <w:rPr>
          <w:rFonts w:ascii="PT Astra Serif" w:hAnsi="PT Astra Serif" w:cs="PT Astra Serif"/>
          <w:sz w:val="28"/>
          <w:szCs w:val="28"/>
        </w:rPr>
        <w:t>в абзаце четвёртом слово «Планом» заменить словом «</w:t>
      </w:r>
      <w:r w:rsidR="00BA5ABB">
        <w:rPr>
          <w:rFonts w:ascii="PT Astra Serif" w:hAnsi="PT Astra Serif" w:cs="PT Astra Serif"/>
          <w:sz w:val="28"/>
          <w:szCs w:val="28"/>
        </w:rPr>
        <w:t>п</w:t>
      </w:r>
      <w:r w:rsidRPr="00532B7B">
        <w:rPr>
          <w:rFonts w:ascii="PT Astra Serif" w:hAnsi="PT Astra Serif" w:cs="PT Astra Serif"/>
          <w:sz w:val="28"/>
          <w:szCs w:val="28"/>
        </w:rPr>
        <w:t>еречнем»;</w:t>
      </w:r>
    </w:p>
    <w:p w:rsidR="00106035" w:rsidRPr="00532B7B" w:rsidRDefault="00106035" w:rsidP="001F1869">
      <w:pPr>
        <w:ind w:firstLine="737"/>
        <w:jc w:val="both"/>
        <w:rPr>
          <w:rFonts w:ascii="PT Astra Serif" w:hAnsi="PT Astra Serif" w:cs="PT Astra Serif"/>
          <w:sz w:val="28"/>
          <w:szCs w:val="28"/>
        </w:rPr>
      </w:pPr>
      <w:r w:rsidRPr="00532B7B">
        <w:rPr>
          <w:rFonts w:ascii="PT Astra Serif" w:hAnsi="PT Astra Serif" w:cs="PT Astra Serif"/>
          <w:sz w:val="28"/>
          <w:szCs w:val="28"/>
        </w:rPr>
        <w:t>в абзаце пятом слово «Планом» заменить словом «</w:t>
      </w:r>
      <w:r w:rsidR="00BA5ABB">
        <w:rPr>
          <w:rFonts w:ascii="PT Astra Serif" w:hAnsi="PT Astra Serif" w:cs="PT Astra Serif"/>
          <w:sz w:val="28"/>
          <w:szCs w:val="28"/>
        </w:rPr>
        <w:t>п</w:t>
      </w:r>
      <w:r w:rsidRPr="00532B7B">
        <w:rPr>
          <w:rFonts w:ascii="PT Astra Serif" w:hAnsi="PT Astra Serif" w:cs="PT Astra Serif"/>
          <w:sz w:val="28"/>
          <w:szCs w:val="28"/>
        </w:rPr>
        <w:t>еречнем»;</w:t>
      </w:r>
    </w:p>
    <w:p w:rsidR="009264AE" w:rsidRPr="00532B7B" w:rsidRDefault="00106035" w:rsidP="00532B7B">
      <w:pPr>
        <w:ind w:firstLine="737"/>
        <w:jc w:val="both"/>
        <w:rPr>
          <w:rFonts w:ascii="PT Astra Serif" w:hAnsi="PT Astra Serif" w:cs="PT Astra Serif"/>
          <w:sz w:val="28"/>
          <w:szCs w:val="28"/>
        </w:rPr>
      </w:pPr>
      <w:r w:rsidRPr="00532B7B">
        <w:rPr>
          <w:rFonts w:ascii="PT Astra Serif" w:hAnsi="PT Astra Serif" w:cs="PT Astra Serif"/>
          <w:sz w:val="28"/>
          <w:szCs w:val="28"/>
        </w:rPr>
        <w:t xml:space="preserve">2) </w:t>
      </w:r>
      <w:r w:rsidR="00532B7B" w:rsidRPr="00532B7B">
        <w:rPr>
          <w:rFonts w:ascii="PT Astra Serif" w:hAnsi="PT Astra Serif" w:cs="PT Astra Serif"/>
          <w:sz w:val="28"/>
          <w:szCs w:val="28"/>
        </w:rPr>
        <w:t xml:space="preserve">раздел 1 таблицы Приложения № 6 изложить </w:t>
      </w:r>
      <w:r w:rsidR="00772374" w:rsidRPr="00532B7B">
        <w:rPr>
          <w:rFonts w:ascii="PT Astra Serif" w:hAnsi="PT Astra Serif" w:cs="PT Astra Serif"/>
          <w:sz w:val="28"/>
          <w:szCs w:val="28"/>
        </w:rPr>
        <w:t>в следующей редакции: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356"/>
        <w:gridCol w:w="481"/>
        <w:gridCol w:w="4941"/>
        <w:gridCol w:w="1829"/>
        <w:gridCol w:w="1821"/>
        <w:gridCol w:w="426"/>
      </w:tblGrid>
      <w:tr w:rsidR="009264AE" w:rsidRPr="00532B7B" w:rsidTr="00F16044">
        <w:trPr>
          <w:trHeight w:val="791"/>
        </w:trPr>
        <w:tc>
          <w:tcPr>
            <w:tcW w:w="336" w:type="dxa"/>
            <w:tcBorders>
              <w:top w:val="nil"/>
              <w:left w:val="nil"/>
              <w:bottom w:val="nil"/>
            </w:tcBorders>
          </w:tcPr>
          <w:p w:rsidR="009264AE" w:rsidRPr="00532B7B" w:rsidRDefault="009264AE" w:rsidP="009264AE">
            <w:pPr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32B7B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«</w:t>
            </w:r>
          </w:p>
        </w:tc>
        <w:tc>
          <w:tcPr>
            <w:tcW w:w="481" w:type="dxa"/>
          </w:tcPr>
          <w:p w:rsidR="009264AE" w:rsidRPr="00532B7B" w:rsidRDefault="009264AE" w:rsidP="00772374">
            <w:pPr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32B7B">
              <w:rPr>
                <w:rFonts w:ascii="PT Astra Serif" w:hAnsi="PT Astra Serif" w:cs="PT Astra Serif"/>
                <w:sz w:val="28"/>
                <w:szCs w:val="28"/>
              </w:rPr>
              <w:t>1.</w:t>
            </w:r>
          </w:p>
        </w:tc>
        <w:tc>
          <w:tcPr>
            <w:tcW w:w="4961" w:type="dxa"/>
            <w:vAlign w:val="center"/>
          </w:tcPr>
          <w:p w:rsidR="009264AE" w:rsidRPr="00532B7B" w:rsidRDefault="009264AE" w:rsidP="0051358F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532B7B">
              <w:rPr>
                <w:rFonts w:ascii="PT Astra Serif" w:hAnsi="PT Astra Serif" w:cs="PT Astra Serif"/>
                <w:sz w:val="28"/>
                <w:szCs w:val="28"/>
              </w:rPr>
              <w:t>Уровень</w:t>
            </w:r>
            <w:r w:rsidR="00BA5ABB">
              <w:rPr>
                <w:rFonts w:ascii="PT Astra Serif" w:hAnsi="PT Astra Serif" w:cs="PT Astra Serif"/>
                <w:sz w:val="28"/>
                <w:szCs w:val="28"/>
              </w:rPr>
              <w:t xml:space="preserve"> финансового обеспечения затрат </w:t>
            </w:r>
            <w:r w:rsidRPr="00532B7B">
              <w:rPr>
                <w:rFonts w:ascii="PT Astra Serif" w:hAnsi="PT Astra Serif" w:cs="PT Astra Serif"/>
                <w:sz w:val="28"/>
                <w:szCs w:val="28"/>
              </w:rPr>
              <w:t>за счёт собственных средств сельскохозяйственного потребительского кооператива:</w:t>
            </w:r>
          </w:p>
        </w:tc>
        <w:tc>
          <w:tcPr>
            <w:tcW w:w="1843" w:type="dxa"/>
          </w:tcPr>
          <w:p w:rsidR="009264AE" w:rsidRPr="00532B7B" w:rsidRDefault="009264AE" w:rsidP="001F1869">
            <w:pPr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837" w:type="dxa"/>
          </w:tcPr>
          <w:p w:rsidR="009264AE" w:rsidRPr="00532B7B" w:rsidRDefault="009264AE" w:rsidP="001F1869">
            <w:pPr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9264AE" w:rsidRPr="00532B7B" w:rsidRDefault="009264AE" w:rsidP="001F1869">
            <w:pPr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9264AE" w:rsidRPr="00532B7B" w:rsidTr="00F16044">
        <w:trPr>
          <w:trHeight w:val="1243"/>
        </w:trPr>
        <w:tc>
          <w:tcPr>
            <w:tcW w:w="336" w:type="dxa"/>
            <w:tcBorders>
              <w:top w:val="nil"/>
              <w:left w:val="nil"/>
              <w:bottom w:val="nil"/>
            </w:tcBorders>
          </w:tcPr>
          <w:p w:rsidR="009264AE" w:rsidRPr="00532B7B" w:rsidRDefault="009264AE" w:rsidP="009264AE">
            <w:pPr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481" w:type="dxa"/>
          </w:tcPr>
          <w:p w:rsidR="009264AE" w:rsidRPr="00532B7B" w:rsidRDefault="009264AE" w:rsidP="00772374">
            <w:pPr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32B7B">
              <w:rPr>
                <w:rFonts w:ascii="PT Astra Serif" w:hAnsi="PT Astra Serif" w:cs="PT Astra Serif"/>
                <w:sz w:val="28"/>
                <w:szCs w:val="28"/>
              </w:rPr>
              <w:t>а)</w:t>
            </w:r>
          </w:p>
        </w:tc>
        <w:tc>
          <w:tcPr>
            <w:tcW w:w="4961" w:type="dxa"/>
            <w:vAlign w:val="center"/>
          </w:tcPr>
          <w:p w:rsidR="009264AE" w:rsidRPr="00532B7B" w:rsidRDefault="009264AE" w:rsidP="0051358F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532B7B">
              <w:rPr>
                <w:rFonts w:ascii="PT Astra Serif" w:hAnsi="PT Astra Serif" w:cs="PT Astra Serif"/>
                <w:sz w:val="28"/>
                <w:szCs w:val="28"/>
              </w:rPr>
              <w:t>40 - 59% от затрат на приобретаемое имущество, выполняемые работы, оказываемые услуги 20 (д</w:t>
            </w:r>
            <w:r w:rsidR="0051358F" w:rsidRPr="00532B7B">
              <w:rPr>
                <w:rFonts w:ascii="PT Astra Serif" w:hAnsi="PT Astra Serif" w:cs="PT Astra Serif"/>
                <w:sz w:val="28"/>
                <w:szCs w:val="28"/>
              </w:rPr>
              <w:t xml:space="preserve">алее - Приобретения), указанных </w:t>
            </w:r>
            <w:r w:rsidRPr="00532B7B">
              <w:rPr>
                <w:rFonts w:ascii="PT Astra Serif" w:hAnsi="PT Astra Serif" w:cs="PT Astra Serif"/>
                <w:sz w:val="28"/>
                <w:szCs w:val="28"/>
              </w:rPr>
              <w:t>в перечне затрат</w:t>
            </w:r>
          </w:p>
        </w:tc>
        <w:tc>
          <w:tcPr>
            <w:tcW w:w="1843" w:type="dxa"/>
          </w:tcPr>
          <w:p w:rsidR="00BD7AF4" w:rsidRPr="00FC497B" w:rsidRDefault="00BD7AF4" w:rsidP="00BD7AF4">
            <w:pPr>
              <w:jc w:val="center"/>
              <w:rPr>
                <w:rFonts w:ascii="PT Astra Serif" w:hAnsi="PT Astra Serif" w:cs="PT Astra Serif"/>
                <w:sz w:val="4"/>
                <w:szCs w:val="4"/>
              </w:rPr>
            </w:pPr>
          </w:p>
          <w:p w:rsidR="009264AE" w:rsidRPr="00532B7B" w:rsidRDefault="009264AE" w:rsidP="00BD7AF4">
            <w:pPr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32B7B">
              <w:rPr>
                <w:rFonts w:ascii="PT Astra Serif" w:hAnsi="PT Astra Serif" w:cs="PT Astra Serif"/>
                <w:sz w:val="28"/>
                <w:szCs w:val="28"/>
              </w:rPr>
              <w:t>10</w:t>
            </w:r>
          </w:p>
        </w:tc>
        <w:tc>
          <w:tcPr>
            <w:tcW w:w="1837" w:type="dxa"/>
          </w:tcPr>
          <w:p w:rsidR="009264AE" w:rsidRPr="00532B7B" w:rsidRDefault="009264AE" w:rsidP="001F1869">
            <w:pPr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9264AE" w:rsidRPr="00532B7B" w:rsidRDefault="009264AE" w:rsidP="001F1869">
            <w:pPr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9264AE" w:rsidRPr="00532B7B" w:rsidTr="00F16044">
        <w:trPr>
          <w:trHeight w:val="283"/>
        </w:trPr>
        <w:tc>
          <w:tcPr>
            <w:tcW w:w="336" w:type="dxa"/>
            <w:tcBorders>
              <w:top w:val="nil"/>
              <w:left w:val="nil"/>
              <w:bottom w:val="nil"/>
            </w:tcBorders>
          </w:tcPr>
          <w:p w:rsidR="009264AE" w:rsidRPr="00532B7B" w:rsidRDefault="009264AE" w:rsidP="009264AE">
            <w:pPr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481" w:type="dxa"/>
          </w:tcPr>
          <w:p w:rsidR="009264AE" w:rsidRPr="00532B7B" w:rsidRDefault="009264AE" w:rsidP="00772374">
            <w:pPr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32B7B">
              <w:rPr>
                <w:rFonts w:ascii="PT Astra Serif" w:hAnsi="PT Astra Serif" w:cs="PT Astra Serif"/>
                <w:sz w:val="28"/>
                <w:szCs w:val="28"/>
              </w:rPr>
              <w:t>б)</w:t>
            </w:r>
          </w:p>
        </w:tc>
        <w:tc>
          <w:tcPr>
            <w:tcW w:w="4961" w:type="dxa"/>
            <w:vAlign w:val="center"/>
          </w:tcPr>
          <w:p w:rsidR="009264AE" w:rsidRPr="00532B7B" w:rsidRDefault="00C86F1C" w:rsidP="0051358F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532B7B">
              <w:rPr>
                <w:rFonts w:ascii="PT Astra Serif" w:hAnsi="PT Astra Serif" w:cs="PT Astra Serif"/>
                <w:sz w:val="28"/>
                <w:szCs w:val="28"/>
              </w:rPr>
              <w:t xml:space="preserve">60 - 79% от затрат на </w:t>
            </w:r>
            <w:r w:rsidR="00F16044" w:rsidRPr="00532B7B">
              <w:rPr>
                <w:rFonts w:ascii="PT Astra Serif" w:hAnsi="PT Astra Serif" w:cs="PT Astra Serif"/>
                <w:sz w:val="28"/>
                <w:szCs w:val="28"/>
              </w:rPr>
              <w:t xml:space="preserve">Приобретения, указанных </w:t>
            </w:r>
            <w:r w:rsidR="009264AE" w:rsidRPr="00532B7B">
              <w:rPr>
                <w:rFonts w:ascii="PT Astra Serif" w:hAnsi="PT Astra Serif" w:cs="PT Astra Serif"/>
                <w:sz w:val="28"/>
                <w:szCs w:val="28"/>
              </w:rPr>
              <w:t>в перечне затрат</w:t>
            </w:r>
          </w:p>
        </w:tc>
        <w:tc>
          <w:tcPr>
            <w:tcW w:w="1843" w:type="dxa"/>
          </w:tcPr>
          <w:p w:rsidR="00F16044" w:rsidRPr="00FC497B" w:rsidRDefault="00F16044" w:rsidP="00F16044">
            <w:pPr>
              <w:jc w:val="center"/>
              <w:rPr>
                <w:rFonts w:ascii="PT Astra Serif" w:hAnsi="PT Astra Serif" w:cs="PT Astra Serif"/>
                <w:sz w:val="4"/>
                <w:szCs w:val="4"/>
              </w:rPr>
            </w:pPr>
          </w:p>
          <w:p w:rsidR="009264AE" w:rsidRPr="00532B7B" w:rsidRDefault="00C86F1C" w:rsidP="00F16044">
            <w:pPr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32B7B">
              <w:rPr>
                <w:rFonts w:ascii="PT Astra Serif" w:hAnsi="PT Astra Serif" w:cs="PT Astra Serif"/>
                <w:sz w:val="28"/>
                <w:szCs w:val="28"/>
              </w:rPr>
              <w:t>20</w:t>
            </w:r>
          </w:p>
        </w:tc>
        <w:tc>
          <w:tcPr>
            <w:tcW w:w="1837" w:type="dxa"/>
          </w:tcPr>
          <w:p w:rsidR="009264AE" w:rsidRPr="00532B7B" w:rsidRDefault="009264AE" w:rsidP="001F1869">
            <w:pPr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9264AE" w:rsidRPr="00532B7B" w:rsidRDefault="009264AE" w:rsidP="001F1869">
            <w:pPr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9264AE" w:rsidRPr="00532B7B" w:rsidTr="00FC497B">
        <w:trPr>
          <w:trHeight w:val="765"/>
        </w:trPr>
        <w:tc>
          <w:tcPr>
            <w:tcW w:w="336" w:type="dxa"/>
            <w:tcBorders>
              <w:top w:val="nil"/>
              <w:left w:val="nil"/>
              <w:bottom w:val="nil"/>
            </w:tcBorders>
          </w:tcPr>
          <w:p w:rsidR="009264AE" w:rsidRPr="00532B7B" w:rsidRDefault="009264AE" w:rsidP="009264AE">
            <w:pPr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481" w:type="dxa"/>
          </w:tcPr>
          <w:p w:rsidR="00FC497B" w:rsidRPr="00FC497B" w:rsidRDefault="00FC497B" w:rsidP="00FC497B">
            <w:pPr>
              <w:rPr>
                <w:rFonts w:ascii="PT Astra Serif" w:hAnsi="PT Astra Serif" w:cs="PT Astra Serif"/>
                <w:sz w:val="14"/>
                <w:szCs w:val="14"/>
              </w:rPr>
            </w:pPr>
          </w:p>
          <w:p w:rsidR="009264AE" w:rsidRPr="00532B7B" w:rsidRDefault="009264AE" w:rsidP="00FC497B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532B7B">
              <w:rPr>
                <w:rFonts w:ascii="PT Astra Serif" w:hAnsi="PT Astra Serif" w:cs="PT Astra Serif"/>
                <w:sz w:val="28"/>
                <w:szCs w:val="28"/>
              </w:rPr>
              <w:t>в)</w:t>
            </w:r>
          </w:p>
        </w:tc>
        <w:tc>
          <w:tcPr>
            <w:tcW w:w="4961" w:type="dxa"/>
            <w:vAlign w:val="center"/>
          </w:tcPr>
          <w:p w:rsidR="009264AE" w:rsidRPr="00532B7B" w:rsidRDefault="009264AE" w:rsidP="0051358F">
            <w:pPr>
              <w:rPr>
                <w:rFonts w:ascii="PT Astra Serif" w:hAnsi="PT Astra Serif" w:cs="PT Astra Serif"/>
                <w:sz w:val="28"/>
                <w:szCs w:val="28"/>
              </w:rPr>
            </w:pPr>
            <w:r w:rsidRPr="00532B7B">
              <w:rPr>
                <w:rFonts w:ascii="PT Astra Serif" w:hAnsi="PT Astra Serif" w:cs="PT Astra Serif"/>
                <w:sz w:val="28"/>
                <w:szCs w:val="28"/>
              </w:rPr>
              <w:t>80 - 99% от затрат на Приобретения, указанных в перечне затрат</w:t>
            </w:r>
          </w:p>
        </w:tc>
        <w:tc>
          <w:tcPr>
            <w:tcW w:w="1843" w:type="dxa"/>
          </w:tcPr>
          <w:p w:rsidR="00FC497B" w:rsidRPr="00FC497B" w:rsidRDefault="00FC497B" w:rsidP="00FC497B">
            <w:pPr>
              <w:jc w:val="center"/>
              <w:rPr>
                <w:rFonts w:ascii="PT Astra Serif" w:hAnsi="PT Astra Serif" w:cs="PT Astra Serif"/>
                <w:sz w:val="14"/>
                <w:szCs w:val="14"/>
              </w:rPr>
            </w:pPr>
          </w:p>
          <w:p w:rsidR="009264AE" w:rsidRPr="00532B7B" w:rsidRDefault="009264AE" w:rsidP="00FC497B">
            <w:pPr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32B7B">
              <w:rPr>
                <w:rFonts w:ascii="PT Astra Serif" w:hAnsi="PT Astra Serif" w:cs="PT Astra Serif"/>
                <w:sz w:val="28"/>
                <w:szCs w:val="28"/>
              </w:rPr>
              <w:t>30</w:t>
            </w:r>
          </w:p>
        </w:tc>
        <w:tc>
          <w:tcPr>
            <w:tcW w:w="1837" w:type="dxa"/>
          </w:tcPr>
          <w:p w:rsidR="009264AE" w:rsidRPr="00532B7B" w:rsidRDefault="009264AE" w:rsidP="001F1869">
            <w:pPr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9264AE" w:rsidRPr="00532B7B" w:rsidRDefault="009264AE" w:rsidP="001F1869">
            <w:pPr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772374" w:rsidRPr="00532B7B" w:rsidRDefault="00772374" w:rsidP="001F1869">
            <w:pPr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9264AE" w:rsidRPr="00532B7B" w:rsidRDefault="009264AE" w:rsidP="001F1869">
            <w:pPr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32B7B">
              <w:rPr>
                <w:rFonts w:ascii="PT Astra Serif" w:hAnsi="PT Astra Serif" w:cs="PT Astra Serif"/>
                <w:sz w:val="28"/>
                <w:szCs w:val="28"/>
              </w:rPr>
              <w:t>».</w:t>
            </w:r>
          </w:p>
        </w:tc>
      </w:tr>
    </w:tbl>
    <w:p w:rsidR="002B48DF" w:rsidRPr="00532B7B" w:rsidRDefault="001D7071" w:rsidP="001F1869">
      <w:pPr>
        <w:ind w:firstLine="737"/>
        <w:jc w:val="both"/>
        <w:rPr>
          <w:rFonts w:ascii="PT Astra Serif" w:hAnsi="PT Astra Serif"/>
          <w:sz w:val="28"/>
          <w:szCs w:val="28"/>
        </w:rPr>
      </w:pPr>
      <w:r w:rsidRPr="00532B7B">
        <w:rPr>
          <w:rFonts w:ascii="PT Astra Serif" w:hAnsi="PT Astra Serif" w:cs="PT Astra Serif"/>
          <w:sz w:val="28"/>
          <w:szCs w:val="28"/>
        </w:rPr>
        <w:t>2</w:t>
      </w:r>
      <w:hyperlink r:id="rId9">
        <w:r w:rsidRPr="00532B7B">
          <w:rPr>
            <w:rFonts w:ascii="PT Astra Serif" w:hAnsi="PT Astra Serif" w:cs="PT Astra Serif"/>
            <w:sz w:val="28"/>
            <w:szCs w:val="28"/>
          </w:rPr>
          <w:t xml:space="preserve">. Настоящий приказ вступает в силу </w:t>
        </w:r>
        <w:r w:rsidR="00532B7B">
          <w:rPr>
            <w:rFonts w:ascii="PT Astra Serif" w:hAnsi="PT Astra Serif" w:cs="PT Astra Serif"/>
            <w:sz w:val="28"/>
            <w:szCs w:val="28"/>
          </w:rPr>
          <w:t xml:space="preserve">на следующий день после дня его </w:t>
        </w:r>
        <w:r w:rsidRPr="00532B7B">
          <w:rPr>
            <w:rFonts w:ascii="PT Astra Serif" w:hAnsi="PT Astra Serif" w:cs="PT Astra Serif"/>
            <w:sz w:val="28"/>
            <w:szCs w:val="28"/>
          </w:rPr>
          <w:t>официального опубликования.</w:t>
        </w:r>
      </w:hyperlink>
    </w:p>
    <w:p w:rsidR="002B48DF" w:rsidRPr="00532B7B" w:rsidRDefault="002B48DF" w:rsidP="001F1869">
      <w:pPr>
        <w:spacing w:line="228" w:lineRule="auto"/>
        <w:ind w:firstLine="6"/>
        <w:rPr>
          <w:rFonts w:ascii="PT Astra Serif" w:hAnsi="PT Astra Serif"/>
          <w:sz w:val="28"/>
          <w:szCs w:val="28"/>
        </w:rPr>
      </w:pPr>
    </w:p>
    <w:p w:rsidR="00690998" w:rsidRPr="00532B7B" w:rsidRDefault="00690998" w:rsidP="001F1869">
      <w:pPr>
        <w:spacing w:line="228" w:lineRule="auto"/>
        <w:ind w:firstLine="6"/>
        <w:rPr>
          <w:rFonts w:ascii="PT Astra Serif" w:hAnsi="PT Astra Serif"/>
          <w:sz w:val="28"/>
          <w:szCs w:val="28"/>
        </w:rPr>
      </w:pPr>
    </w:p>
    <w:p w:rsidR="002B48DF" w:rsidRPr="00532B7B" w:rsidRDefault="002B48DF" w:rsidP="001F1869">
      <w:pPr>
        <w:spacing w:line="228" w:lineRule="auto"/>
        <w:ind w:firstLine="6"/>
        <w:rPr>
          <w:rFonts w:ascii="PT Astra Serif" w:hAnsi="PT Astra Serif"/>
          <w:sz w:val="28"/>
          <w:szCs w:val="28"/>
        </w:rPr>
      </w:pPr>
    </w:p>
    <w:p w:rsidR="002B48DF" w:rsidRPr="00532B7B" w:rsidRDefault="001D7071" w:rsidP="001F1869">
      <w:pPr>
        <w:rPr>
          <w:rFonts w:ascii="PT Astra Serif" w:hAnsi="PT Astra Serif"/>
          <w:sz w:val="28"/>
          <w:szCs w:val="28"/>
        </w:rPr>
      </w:pPr>
      <w:r w:rsidRPr="00532B7B">
        <w:rPr>
          <w:rFonts w:ascii="PT Astra Serif" w:eastAsia="Helvetica" w:hAnsi="PT Astra Serif" w:cs="PT Astra Serif"/>
          <w:color w:val="000000"/>
          <w:spacing w:val="-4"/>
          <w:sz w:val="28"/>
          <w:szCs w:val="28"/>
          <w:shd w:val="clear" w:color="auto" w:fill="FFFFFF"/>
          <w:lang w:eastAsia="en-US"/>
        </w:rPr>
        <w:t>Заместитель Председателя Правительства</w:t>
      </w:r>
    </w:p>
    <w:p w:rsidR="002B48DF" w:rsidRPr="00532B7B" w:rsidRDefault="001D7071" w:rsidP="001F1869">
      <w:pPr>
        <w:rPr>
          <w:rFonts w:ascii="PT Astra Serif" w:hAnsi="PT Astra Serif"/>
          <w:sz w:val="28"/>
          <w:szCs w:val="28"/>
        </w:rPr>
      </w:pPr>
      <w:r w:rsidRPr="00532B7B">
        <w:rPr>
          <w:rFonts w:ascii="PT Astra Serif" w:eastAsia="Helvetica" w:hAnsi="PT Astra Serif" w:cs="PT Astra Serif"/>
          <w:color w:val="000000"/>
          <w:spacing w:val="-4"/>
          <w:sz w:val="28"/>
          <w:szCs w:val="28"/>
          <w:shd w:val="clear" w:color="auto" w:fill="FFFFFF"/>
          <w:lang w:eastAsia="en-US"/>
        </w:rPr>
        <w:t xml:space="preserve">Ульяновской области </w:t>
      </w:r>
      <w:r w:rsidRPr="00532B7B">
        <w:rPr>
          <w:rFonts w:ascii="PT Astra Serif" w:eastAsia="SimSun" w:hAnsi="PT Astra Serif" w:cs="PT Astra Serif"/>
          <w:bCs/>
          <w:color w:val="000000"/>
          <w:spacing w:val="-4"/>
          <w:sz w:val="28"/>
          <w:szCs w:val="28"/>
          <w:shd w:val="clear" w:color="auto" w:fill="FFFFFF"/>
          <w:lang w:eastAsia="en-US"/>
        </w:rPr>
        <w:t>–</w:t>
      </w:r>
      <w:r w:rsidRPr="00532B7B">
        <w:rPr>
          <w:rFonts w:ascii="PT Astra Serif" w:eastAsia="Helvetica" w:hAnsi="PT Astra Serif" w:cs="PT Astra Serif"/>
          <w:color w:val="000000"/>
          <w:spacing w:val="-4"/>
          <w:sz w:val="28"/>
          <w:szCs w:val="28"/>
          <w:shd w:val="clear" w:color="auto" w:fill="FFFFFF"/>
          <w:lang w:eastAsia="en-US"/>
        </w:rPr>
        <w:t xml:space="preserve"> Министр</w:t>
      </w:r>
    </w:p>
    <w:p w:rsidR="002B48DF" w:rsidRDefault="002B5B06" w:rsidP="00B50AD8">
      <w:pPr>
        <w:widowControl w:val="0"/>
        <w:rPr>
          <w:rFonts w:ascii="PT Astra Serif" w:hAnsi="PT Astra Serif" w:cs="PT Astra Serif"/>
          <w:sz w:val="28"/>
          <w:szCs w:val="28"/>
        </w:rPr>
      </w:pPr>
      <w:r w:rsidRPr="00532B7B">
        <w:rPr>
          <w:rFonts w:ascii="PT Astra Serif" w:eastAsia="Helvetica" w:hAnsi="PT Astra Serif" w:cs="PT Astra Serif"/>
          <w:color w:val="000000"/>
          <w:spacing w:val="-4"/>
          <w:sz w:val="28"/>
          <w:szCs w:val="28"/>
          <w:shd w:val="clear" w:color="auto" w:fill="FFFFFF"/>
          <w:lang w:eastAsia="en-US"/>
        </w:rPr>
        <w:t xml:space="preserve">агропромышленного комплекса </w:t>
      </w:r>
      <w:bookmarkStart w:id="0" w:name="__DdeLink__4916_15291855551"/>
      <w:r w:rsidRPr="00532B7B">
        <w:rPr>
          <w:rFonts w:ascii="PT Astra Serif" w:eastAsia="Helvetica" w:hAnsi="PT Astra Serif" w:cs="PT Astra Serif"/>
          <w:color w:val="000000"/>
          <w:spacing w:val="-4"/>
          <w:sz w:val="28"/>
          <w:szCs w:val="28"/>
          <w:shd w:val="clear" w:color="auto" w:fill="FFFFFF"/>
          <w:lang w:eastAsia="en-US"/>
        </w:rPr>
        <w:t>и развития</w:t>
      </w:r>
      <w:r w:rsidRPr="00532B7B">
        <w:rPr>
          <w:rFonts w:ascii="PT Astra Serif" w:eastAsia="Helvetica" w:hAnsi="PT Astra Serif" w:cs="PT Astra Serif"/>
          <w:color w:val="000000"/>
          <w:spacing w:val="-4"/>
          <w:sz w:val="28"/>
          <w:szCs w:val="28"/>
          <w:shd w:val="clear" w:color="auto" w:fill="FFFFFF"/>
          <w:lang w:eastAsia="en-US"/>
        </w:rPr>
        <w:br/>
      </w:r>
      <w:r w:rsidRPr="00532B7B">
        <w:rPr>
          <w:rFonts w:ascii="PT Astra Serif" w:eastAsia="Helvetica" w:hAnsi="PT Astra Serif" w:cs="PT Astra Serif"/>
          <w:bCs/>
          <w:color w:val="000000"/>
          <w:spacing w:val="-4"/>
          <w:sz w:val="28"/>
          <w:szCs w:val="28"/>
          <w:shd w:val="clear" w:color="auto" w:fill="FFFFFF"/>
          <w:lang w:eastAsia="en-US"/>
        </w:rPr>
        <w:t xml:space="preserve">сельских территорий </w:t>
      </w:r>
      <w:r w:rsidR="001D7071" w:rsidRPr="00532B7B">
        <w:rPr>
          <w:rFonts w:ascii="PT Astra Serif" w:eastAsia="Helvetica" w:hAnsi="PT Astra Serif" w:cs="PT Astra Serif"/>
          <w:bCs/>
          <w:color w:val="000000"/>
          <w:spacing w:val="-4"/>
          <w:sz w:val="28"/>
          <w:szCs w:val="28"/>
          <w:shd w:val="clear" w:color="auto" w:fill="FFFFFF"/>
          <w:lang w:eastAsia="en-US"/>
        </w:rPr>
        <w:t>Ульяновской области</w:t>
      </w:r>
      <w:r w:rsidR="001D7071" w:rsidRPr="00532B7B">
        <w:rPr>
          <w:rFonts w:ascii="PT Astra Serif" w:eastAsia="Helvetica" w:hAnsi="PT Astra Serif" w:cs="PT Astra Serif"/>
          <w:bCs/>
          <w:color w:val="000000"/>
          <w:spacing w:val="-4"/>
          <w:sz w:val="28"/>
          <w:szCs w:val="28"/>
          <w:shd w:val="clear" w:color="auto" w:fill="FFFFFF"/>
          <w:lang w:eastAsia="en-US"/>
        </w:rPr>
        <w:tab/>
      </w:r>
      <w:r w:rsidR="001D7071" w:rsidRPr="00532B7B">
        <w:rPr>
          <w:rFonts w:ascii="PT Astra Serif" w:eastAsia="Helvetica" w:hAnsi="PT Astra Serif" w:cs="PT Astra Serif"/>
          <w:bCs/>
          <w:color w:val="000000"/>
          <w:spacing w:val="-4"/>
          <w:sz w:val="28"/>
          <w:szCs w:val="28"/>
          <w:shd w:val="clear" w:color="auto" w:fill="FFFFFF"/>
          <w:lang w:eastAsia="en-US"/>
        </w:rPr>
        <w:tab/>
      </w:r>
      <w:r w:rsidR="001F1869" w:rsidRPr="00532B7B">
        <w:rPr>
          <w:rFonts w:ascii="PT Astra Serif" w:eastAsia="Helvetica" w:hAnsi="PT Astra Serif" w:cs="PT Astra Serif"/>
          <w:bCs/>
          <w:color w:val="000000"/>
          <w:spacing w:val="-4"/>
          <w:sz w:val="28"/>
          <w:szCs w:val="28"/>
          <w:shd w:val="clear" w:color="auto" w:fill="FFFFFF"/>
          <w:lang w:eastAsia="en-US"/>
        </w:rPr>
        <w:t xml:space="preserve"> </w:t>
      </w:r>
      <w:r w:rsidR="00532B7B">
        <w:rPr>
          <w:rFonts w:ascii="PT Astra Serif" w:eastAsia="Calibri" w:hAnsi="PT Astra Serif" w:cs="PT Astra Serif"/>
          <w:bCs/>
          <w:color w:val="000000"/>
          <w:spacing w:val="-4"/>
          <w:sz w:val="28"/>
          <w:szCs w:val="28"/>
          <w:shd w:val="clear" w:color="auto" w:fill="FFFFFF"/>
        </w:rPr>
        <w:t xml:space="preserve">        </w:t>
      </w:r>
      <w:r w:rsidR="001F1869" w:rsidRPr="00532B7B">
        <w:rPr>
          <w:rFonts w:ascii="PT Astra Serif" w:eastAsia="Calibri" w:hAnsi="PT Astra Serif" w:cs="PT Astra Serif"/>
          <w:bCs/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="00532B7B">
        <w:rPr>
          <w:rFonts w:ascii="PT Astra Serif" w:eastAsia="Calibri" w:hAnsi="PT Astra Serif" w:cs="PT Astra Serif"/>
          <w:bCs/>
          <w:color w:val="000000"/>
          <w:spacing w:val="-4"/>
          <w:sz w:val="28"/>
          <w:szCs w:val="28"/>
          <w:shd w:val="clear" w:color="auto" w:fill="FFFFFF"/>
        </w:rPr>
        <w:t xml:space="preserve">       </w:t>
      </w:r>
      <w:r w:rsidR="00B50AD8" w:rsidRPr="00532B7B">
        <w:rPr>
          <w:rFonts w:ascii="PT Astra Serif" w:eastAsia="Calibri" w:hAnsi="PT Astra Serif" w:cs="PT Astra Serif"/>
          <w:bCs/>
          <w:color w:val="000000"/>
          <w:spacing w:val="-4"/>
          <w:sz w:val="28"/>
          <w:szCs w:val="28"/>
          <w:shd w:val="clear" w:color="auto" w:fill="FFFFFF"/>
        </w:rPr>
        <w:t xml:space="preserve">           </w:t>
      </w:r>
      <w:r w:rsidRPr="00532B7B">
        <w:rPr>
          <w:rFonts w:ascii="PT Astra Serif" w:eastAsia="Calibri" w:hAnsi="PT Astra Serif" w:cs="PT Astra Serif"/>
          <w:bCs/>
          <w:color w:val="000000"/>
          <w:spacing w:val="-4"/>
          <w:sz w:val="28"/>
          <w:szCs w:val="28"/>
          <w:shd w:val="clear" w:color="auto" w:fill="FFFFFF"/>
        </w:rPr>
        <w:t xml:space="preserve">    </w:t>
      </w:r>
      <w:proofErr w:type="spellStart"/>
      <w:r w:rsidR="001D7071" w:rsidRPr="00532B7B">
        <w:rPr>
          <w:rFonts w:ascii="PT Astra Serif" w:eastAsia="Calibri" w:hAnsi="PT Astra Serif" w:cs="PT Astra Serif"/>
          <w:bCs/>
          <w:color w:val="000000"/>
          <w:spacing w:val="-4"/>
          <w:sz w:val="28"/>
          <w:szCs w:val="28"/>
          <w:shd w:val="clear" w:color="auto" w:fill="FFFFFF"/>
        </w:rPr>
        <w:t>М.И.Семёнкин</w:t>
      </w:r>
      <w:bookmarkEnd w:id="0"/>
      <w:proofErr w:type="spellEnd"/>
      <w:r w:rsidR="001F1869" w:rsidRPr="00532B7B">
        <w:rPr>
          <w:rFonts w:ascii="PT Astra Serif" w:hAnsi="PT Astra Serif" w:cs="PT Astra Serif"/>
          <w:sz w:val="28"/>
          <w:szCs w:val="28"/>
        </w:rPr>
        <w:t xml:space="preserve"> </w:t>
      </w:r>
    </w:p>
    <w:p w:rsidR="00607064" w:rsidRDefault="00607064" w:rsidP="00B50AD8">
      <w:pPr>
        <w:widowControl w:val="0"/>
        <w:rPr>
          <w:rFonts w:ascii="PT Astra Serif" w:hAnsi="PT Astra Serif" w:cs="PT Astra Serif"/>
          <w:sz w:val="28"/>
          <w:szCs w:val="28"/>
        </w:rPr>
      </w:pPr>
    </w:p>
    <w:p w:rsidR="00607064" w:rsidRDefault="00607064">
      <w:pPr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br w:type="page"/>
      </w:r>
    </w:p>
    <w:p w:rsidR="00607064" w:rsidRPr="00E24007" w:rsidRDefault="00607064" w:rsidP="00607064">
      <w:pPr>
        <w:tabs>
          <w:tab w:val="left" w:pos="708"/>
        </w:tabs>
        <w:jc w:val="center"/>
        <w:rPr>
          <w:rFonts w:ascii="PT Astra Serif" w:hAnsi="PT Astra Serif"/>
          <w:sz w:val="26"/>
          <w:szCs w:val="26"/>
          <w:lang w:eastAsia="ru-RU"/>
        </w:rPr>
      </w:pPr>
      <w:r w:rsidRPr="00E24007">
        <w:rPr>
          <w:rFonts w:ascii="PT Astra Serif" w:hAnsi="PT Astra Serif"/>
          <w:b/>
          <w:sz w:val="26"/>
          <w:szCs w:val="26"/>
          <w:lang w:eastAsia="ru-RU"/>
        </w:rPr>
        <w:lastRenderedPageBreak/>
        <w:t>ПОЯСНИТЕЛЬНАЯ ЗАПИСКА</w:t>
      </w:r>
    </w:p>
    <w:p w:rsidR="00607064" w:rsidRPr="00E24007" w:rsidRDefault="00607064" w:rsidP="00607064">
      <w:pPr>
        <w:tabs>
          <w:tab w:val="left" w:pos="708"/>
        </w:tabs>
        <w:jc w:val="center"/>
        <w:rPr>
          <w:rFonts w:ascii="PT Astra Serif" w:hAnsi="PT Astra Serif"/>
          <w:sz w:val="26"/>
          <w:szCs w:val="26"/>
          <w:lang w:eastAsia="ru-RU"/>
        </w:rPr>
      </w:pPr>
      <w:r w:rsidRPr="00E24007">
        <w:rPr>
          <w:rFonts w:ascii="PT Astra Serif" w:hAnsi="PT Astra Serif"/>
          <w:b/>
          <w:sz w:val="26"/>
          <w:szCs w:val="26"/>
          <w:lang w:eastAsia="ru-RU"/>
        </w:rPr>
        <w:t>к проекту приказа Министерс</w:t>
      </w:r>
      <w:r>
        <w:rPr>
          <w:rFonts w:ascii="PT Astra Serif" w:hAnsi="PT Astra Serif"/>
          <w:b/>
          <w:sz w:val="26"/>
          <w:szCs w:val="26"/>
          <w:lang w:eastAsia="ru-RU"/>
        </w:rPr>
        <w:t xml:space="preserve">тва агропромышленного комплекса </w:t>
      </w:r>
      <w:r w:rsidRPr="00E24007">
        <w:rPr>
          <w:rFonts w:ascii="PT Astra Serif" w:hAnsi="PT Astra Serif"/>
          <w:b/>
          <w:sz w:val="26"/>
          <w:szCs w:val="26"/>
          <w:lang w:eastAsia="ru-RU"/>
        </w:rPr>
        <w:t xml:space="preserve">и развития сельских территорий Ульяновской области </w:t>
      </w:r>
      <w:r>
        <w:rPr>
          <w:rFonts w:ascii="PT Astra Serif" w:hAnsi="PT Astra Serif"/>
          <w:sz w:val="26"/>
          <w:szCs w:val="26"/>
          <w:lang w:eastAsia="ru-RU"/>
        </w:rPr>
        <w:t xml:space="preserve"> </w:t>
      </w:r>
      <w:r w:rsidRPr="00E24007">
        <w:rPr>
          <w:rFonts w:ascii="PT Astra Serif" w:hAnsi="PT Astra Serif"/>
          <w:sz w:val="26"/>
          <w:szCs w:val="26"/>
          <w:lang w:eastAsia="ru-RU"/>
        </w:rPr>
        <w:t>«</w:t>
      </w:r>
      <w:r w:rsidRPr="00E24007">
        <w:rPr>
          <w:rFonts w:ascii="PT Astra Serif" w:hAnsi="PT Astra Serif"/>
          <w:b/>
          <w:bCs/>
          <w:sz w:val="26"/>
          <w:szCs w:val="26"/>
          <w:lang w:eastAsia="ru-RU"/>
        </w:rPr>
        <w:t xml:space="preserve">О </w:t>
      </w:r>
      <w:r w:rsidRPr="00E24007">
        <w:rPr>
          <w:rFonts w:ascii="PT Astra Serif" w:hAnsi="PT Astra Serif"/>
          <w:b/>
          <w:sz w:val="26"/>
          <w:szCs w:val="26"/>
          <w:lang w:eastAsia="ru-RU"/>
        </w:rPr>
        <w:t xml:space="preserve">внесении изменений в </w:t>
      </w:r>
      <w:r w:rsidRPr="00E24007">
        <w:rPr>
          <w:rFonts w:ascii="PT Astra Serif" w:hAnsi="PT Astra Serif"/>
          <w:b/>
          <w:sz w:val="26"/>
          <w:szCs w:val="26"/>
        </w:rPr>
        <w:t>приказ Министерства агропромышленного комплекса и развития сельских территорий Ульяновской области</w:t>
      </w:r>
      <w:r>
        <w:rPr>
          <w:rFonts w:ascii="PT Astra Serif" w:hAnsi="PT Astra Serif"/>
          <w:sz w:val="26"/>
          <w:szCs w:val="26"/>
          <w:lang w:eastAsia="ru-RU"/>
        </w:rPr>
        <w:t xml:space="preserve"> </w:t>
      </w:r>
      <w:r w:rsidRPr="00E24007">
        <w:rPr>
          <w:rFonts w:ascii="PT Astra Serif" w:hAnsi="PT Astra Serif"/>
          <w:b/>
          <w:bCs/>
          <w:sz w:val="26"/>
          <w:szCs w:val="26"/>
        </w:rPr>
        <w:t>от 05.07.2021 № 26</w:t>
      </w:r>
      <w:r w:rsidRPr="00E24007">
        <w:rPr>
          <w:rFonts w:ascii="PT Astra Serif" w:hAnsi="PT Astra Serif"/>
          <w:sz w:val="26"/>
          <w:szCs w:val="26"/>
          <w:lang w:eastAsia="ru-RU"/>
        </w:rPr>
        <w:t>»</w:t>
      </w:r>
    </w:p>
    <w:p w:rsidR="00607064" w:rsidRPr="00E24007" w:rsidRDefault="00607064" w:rsidP="00607064">
      <w:pPr>
        <w:tabs>
          <w:tab w:val="left" w:pos="708"/>
        </w:tabs>
        <w:jc w:val="center"/>
        <w:rPr>
          <w:rFonts w:ascii="PT Astra Serif" w:hAnsi="PT Astra Serif"/>
          <w:sz w:val="26"/>
          <w:szCs w:val="26"/>
          <w:lang w:eastAsia="ru-RU"/>
        </w:rPr>
      </w:pPr>
    </w:p>
    <w:p w:rsidR="00607064" w:rsidRPr="00E24007" w:rsidRDefault="00607064" w:rsidP="00607064">
      <w:pPr>
        <w:tabs>
          <w:tab w:val="left" w:pos="708"/>
        </w:tabs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E24007">
        <w:rPr>
          <w:rFonts w:ascii="PT Astra Serif" w:hAnsi="PT Astra Serif"/>
          <w:sz w:val="26"/>
          <w:szCs w:val="26"/>
          <w:lang w:eastAsia="ru-RU"/>
        </w:rPr>
        <w:t xml:space="preserve">Проект приказа Министерства агропромышленного комплекса и развития сельских территорий Ульяновской области «О внесении изменений в </w:t>
      </w:r>
      <w:r w:rsidRPr="00E24007">
        <w:rPr>
          <w:rFonts w:ascii="PT Astra Serif" w:hAnsi="PT Astra Serif"/>
          <w:sz w:val="26"/>
          <w:szCs w:val="26"/>
        </w:rPr>
        <w:t>приказ Министерства агропромышленного комплекса и развития сельских территорий Ульяновской области от 05.07.2021 № 26</w:t>
      </w:r>
      <w:r>
        <w:rPr>
          <w:rFonts w:ascii="PT Astra Serif" w:hAnsi="PT Astra Serif"/>
          <w:sz w:val="26"/>
          <w:szCs w:val="26"/>
          <w:lang w:eastAsia="ru-RU"/>
        </w:rPr>
        <w:t xml:space="preserve">» (далее – проект) разработан </w:t>
      </w:r>
      <w:r w:rsidRPr="00E24007">
        <w:rPr>
          <w:rFonts w:ascii="PT Astra Serif" w:hAnsi="PT Astra Serif"/>
          <w:sz w:val="26"/>
          <w:szCs w:val="26"/>
          <w:lang w:eastAsia="ru-RU"/>
        </w:rPr>
        <w:t xml:space="preserve">в соответствии с </w:t>
      </w:r>
      <w:proofErr w:type="gramStart"/>
      <w:r w:rsidRPr="00E24007">
        <w:rPr>
          <w:rFonts w:ascii="PT Astra Serif" w:hAnsi="PT Astra Serif"/>
          <w:sz w:val="26"/>
          <w:szCs w:val="26"/>
          <w:lang w:eastAsia="ru-RU"/>
        </w:rPr>
        <w:t>П</w:t>
      </w:r>
      <w:proofErr w:type="gramEnd"/>
      <w:r w:rsidRPr="00E24007">
        <w:rPr>
          <w:rFonts w:ascii="PT Astra Serif" w:hAnsi="PT Astra Serif"/>
          <w:sz w:val="26"/>
          <w:szCs w:val="26"/>
          <w:lang w:eastAsia="ru-RU"/>
        </w:rPr>
        <w:fldChar w:fldCharType="begin"/>
      </w:r>
      <w:r w:rsidRPr="00E24007">
        <w:rPr>
          <w:rFonts w:ascii="PT Astra Serif" w:hAnsi="PT Astra Serif"/>
          <w:sz w:val="26"/>
          <w:szCs w:val="26"/>
          <w:lang w:eastAsia="ru-RU"/>
        </w:rPr>
        <w:instrText xml:space="preserve"> HYPERLINK "consultantplus://offline/ref=E5353651ACBED5C283900A5864B54193F3A78D52EDA8BB2F88E7AF63CFB65C4FFD011B07626939B4AFED2C68599545A888C1E55A55E96B37B8C741Z8C1G" \h </w:instrText>
      </w:r>
      <w:r w:rsidRPr="00E24007">
        <w:rPr>
          <w:rFonts w:ascii="PT Astra Serif" w:hAnsi="PT Astra Serif"/>
          <w:sz w:val="26"/>
          <w:szCs w:val="26"/>
          <w:lang w:eastAsia="ru-RU"/>
        </w:rPr>
        <w:fldChar w:fldCharType="separate"/>
      </w:r>
      <w:r w:rsidRPr="00E24007">
        <w:rPr>
          <w:rFonts w:ascii="PT Astra Serif" w:hAnsi="PT Astra Serif"/>
          <w:color w:val="000000"/>
          <w:sz w:val="26"/>
          <w:szCs w:val="26"/>
          <w:lang w:eastAsia="ru-RU"/>
        </w:rPr>
        <w:t>равилами</w:t>
      </w:r>
      <w:r w:rsidRPr="00E24007">
        <w:rPr>
          <w:rFonts w:ascii="PT Astra Serif" w:hAnsi="PT Astra Serif"/>
          <w:color w:val="000000"/>
          <w:sz w:val="26"/>
          <w:szCs w:val="26"/>
          <w:lang w:eastAsia="ru-RU"/>
        </w:rPr>
        <w:fldChar w:fldCharType="end"/>
      </w:r>
      <w:r w:rsidRPr="00E24007">
        <w:rPr>
          <w:rFonts w:ascii="PT Astra Serif" w:hAnsi="PT Astra Serif"/>
          <w:sz w:val="26"/>
          <w:szCs w:val="26"/>
          <w:lang w:eastAsia="ru-RU"/>
        </w:rPr>
        <w:t xml:space="preserve"> предоставления сельскохозяйственным потребительским кооперативам грантов в форме субсидий из областного бюджета Ульяновской области в целях фи</w:t>
      </w:r>
      <w:r>
        <w:rPr>
          <w:rFonts w:ascii="PT Astra Serif" w:hAnsi="PT Astra Serif"/>
          <w:sz w:val="26"/>
          <w:szCs w:val="26"/>
          <w:lang w:eastAsia="ru-RU"/>
        </w:rPr>
        <w:t xml:space="preserve">нансового обеспечения их затрат </w:t>
      </w:r>
      <w:r w:rsidRPr="00E24007">
        <w:rPr>
          <w:rFonts w:ascii="PT Astra Serif" w:hAnsi="PT Astra Serif"/>
          <w:sz w:val="26"/>
          <w:szCs w:val="26"/>
          <w:lang w:eastAsia="ru-RU"/>
        </w:rPr>
        <w:t xml:space="preserve">в целях развития материально-технической базы, </w:t>
      </w:r>
      <w:proofErr w:type="gramStart"/>
      <w:r w:rsidRPr="00E24007">
        <w:rPr>
          <w:rFonts w:ascii="PT Astra Serif" w:hAnsi="PT Astra Serif"/>
          <w:sz w:val="26"/>
          <w:szCs w:val="26"/>
          <w:lang w:eastAsia="ru-RU"/>
        </w:rPr>
        <w:t>утверждёнными</w:t>
      </w:r>
      <w:proofErr w:type="gramEnd"/>
      <w:r w:rsidRPr="00E24007">
        <w:rPr>
          <w:rFonts w:ascii="PT Astra Serif" w:hAnsi="PT Astra Serif"/>
          <w:sz w:val="26"/>
          <w:szCs w:val="26"/>
          <w:lang w:eastAsia="ru-RU"/>
        </w:rPr>
        <w:t xml:space="preserve"> постановлением Правительства Ульяновско</w:t>
      </w:r>
      <w:r>
        <w:rPr>
          <w:rFonts w:ascii="PT Astra Serif" w:hAnsi="PT Astra Serif"/>
          <w:sz w:val="26"/>
          <w:szCs w:val="26"/>
          <w:lang w:eastAsia="ru-RU"/>
        </w:rPr>
        <w:t xml:space="preserve">й области от 07.08.2014 № 346-П </w:t>
      </w:r>
      <w:r w:rsidRPr="00E24007">
        <w:rPr>
          <w:rFonts w:ascii="PT Astra Serif" w:hAnsi="PT Astra Serif"/>
          <w:sz w:val="26"/>
          <w:szCs w:val="26"/>
          <w:lang w:eastAsia="ru-RU"/>
        </w:rPr>
        <w:t>«О некоторых мерах, направленных на развитие потребительских обществ, сельскохозяйственных потребительс</w:t>
      </w:r>
      <w:r>
        <w:rPr>
          <w:rFonts w:ascii="PT Astra Serif" w:hAnsi="PT Astra Serif"/>
          <w:sz w:val="26"/>
          <w:szCs w:val="26"/>
          <w:lang w:eastAsia="ru-RU"/>
        </w:rPr>
        <w:t>ких кооперативов, садоводческих</w:t>
      </w:r>
      <w:r>
        <w:rPr>
          <w:rFonts w:ascii="PT Astra Serif" w:hAnsi="PT Astra Serif"/>
          <w:sz w:val="26"/>
          <w:szCs w:val="26"/>
          <w:lang w:eastAsia="ru-RU"/>
        </w:rPr>
        <w:br/>
      </w:r>
      <w:r w:rsidRPr="00E24007">
        <w:rPr>
          <w:rFonts w:ascii="PT Astra Serif" w:hAnsi="PT Astra Serif"/>
          <w:sz w:val="26"/>
          <w:szCs w:val="26"/>
          <w:lang w:eastAsia="ru-RU"/>
        </w:rPr>
        <w:t>и огороднических некоммерческих товариществ» (далее - Правила предоставления грантов)</w:t>
      </w:r>
      <w:hyperlink r:id="rId10">
        <w:r w:rsidRPr="00E24007">
          <w:rPr>
            <w:rFonts w:ascii="PT Astra Serif" w:hAnsi="PT Astra Serif" w:cs="PT Astra Serif"/>
            <w:sz w:val="26"/>
            <w:szCs w:val="26"/>
            <w:lang w:eastAsia="ru-RU"/>
          </w:rPr>
          <w:t xml:space="preserve">. </w:t>
        </w:r>
      </w:hyperlink>
    </w:p>
    <w:p w:rsidR="00607064" w:rsidRPr="00E24007" w:rsidRDefault="00607064" w:rsidP="00607064">
      <w:pPr>
        <w:tabs>
          <w:tab w:val="left" w:pos="708"/>
        </w:tabs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proofErr w:type="gramStart"/>
      <w:r w:rsidRPr="00E24007">
        <w:rPr>
          <w:rFonts w:ascii="PT Astra Serif" w:hAnsi="PT Astra Serif" w:cs="PT Astra Serif"/>
          <w:sz w:val="26"/>
          <w:szCs w:val="26"/>
        </w:rPr>
        <w:t xml:space="preserve">Проектом вносятся изменения в приложение № 1, </w:t>
      </w:r>
      <w:r>
        <w:rPr>
          <w:rFonts w:ascii="PT Astra Serif" w:hAnsi="PT Astra Serif" w:cs="PT Astra Serif"/>
          <w:color w:val="000000"/>
          <w:sz w:val="26"/>
          <w:szCs w:val="26"/>
        </w:rPr>
        <w:t xml:space="preserve">приложение № 6 </w:t>
      </w:r>
      <w:r w:rsidRPr="00E24007">
        <w:rPr>
          <w:rFonts w:ascii="PT Astra Serif" w:hAnsi="PT Astra Serif" w:cs="PT Astra Serif"/>
          <w:color w:val="000000"/>
          <w:sz w:val="26"/>
          <w:szCs w:val="26"/>
        </w:rPr>
        <w:t xml:space="preserve">к приказу </w:t>
      </w:r>
      <w:r w:rsidRPr="00E24007">
        <w:rPr>
          <w:rFonts w:ascii="PT Astra Serif" w:hAnsi="PT Astra Serif" w:cs="PT Astra Serif"/>
          <w:sz w:val="26"/>
          <w:szCs w:val="26"/>
        </w:rPr>
        <w:t xml:space="preserve">Министерства агропромышленного комплекса и развития сельских территорий Ульяновской области от </w:t>
      </w:r>
      <w:r w:rsidRPr="00E24007">
        <w:rPr>
          <w:rFonts w:ascii="PT Astra Serif" w:hAnsi="PT Astra Serif"/>
          <w:sz w:val="26"/>
          <w:szCs w:val="26"/>
        </w:rPr>
        <w:t>05.07.2021 № 26</w:t>
      </w:r>
      <w:r w:rsidRPr="00E24007">
        <w:rPr>
          <w:rFonts w:ascii="PT Astra Serif" w:hAnsi="PT Astra Serif" w:cs="PT Astra Serif"/>
          <w:sz w:val="26"/>
          <w:szCs w:val="26"/>
        </w:rPr>
        <w:t xml:space="preserve"> «О</w:t>
      </w:r>
      <w:r w:rsidRPr="00E24007">
        <w:rPr>
          <w:rFonts w:ascii="PT Astra Serif" w:hAnsi="PT Astra Serif"/>
          <w:sz w:val="26"/>
          <w:szCs w:val="26"/>
          <w:lang w:eastAsia="ru-RU"/>
        </w:rPr>
        <w:t xml:space="preserve">б утверждении форм документов </w:t>
      </w:r>
      <w:r>
        <w:rPr>
          <w:rFonts w:ascii="PT Astra Serif" w:hAnsi="PT Astra Serif"/>
          <w:sz w:val="26"/>
          <w:szCs w:val="26"/>
          <w:lang w:eastAsia="ru-RU"/>
        </w:rPr>
        <w:br/>
      </w:r>
      <w:r w:rsidRPr="00E24007">
        <w:rPr>
          <w:rFonts w:ascii="PT Astra Serif" w:hAnsi="PT Astra Serif"/>
          <w:sz w:val="26"/>
          <w:szCs w:val="26"/>
          <w:lang w:eastAsia="ru-RU"/>
        </w:rPr>
        <w:t>для предоставления сельскохозяйственным потре</w:t>
      </w:r>
      <w:r>
        <w:rPr>
          <w:rFonts w:ascii="PT Astra Serif" w:hAnsi="PT Astra Serif"/>
          <w:sz w:val="26"/>
          <w:szCs w:val="26"/>
          <w:lang w:eastAsia="ru-RU"/>
        </w:rPr>
        <w:t>бительским кооперативам грантов</w:t>
      </w:r>
      <w:r>
        <w:rPr>
          <w:rFonts w:ascii="PT Astra Serif" w:hAnsi="PT Astra Serif"/>
          <w:sz w:val="26"/>
          <w:szCs w:val="26"/>
          <w:lang w:eastAsia="ru-RU"/>
        </w:rPr>
        <w:br/>
      </w:r>
      <w:r w:rsidRPr="00E24007">
        <w:rPr>
          <w:rFonts w:ascii="PT Astra Serif" w:hAnsi="PT Astra Serif"/>
          <w:sz w:val="26"/>
          <w:szCs w:val="26"/>
          <w:lang w:eastAsia="ru-RU"/>
        </w:rPr>
        <w:t>в форме субсидий из областного бюджета Ульяновской области в целях финансового обеспечения их затрат в целях развития материально-технической базы</w:t>
      </w:r>
      <w:r w:rsidRPr="00E24007">
        <w:rPr>
          <w:rFonts w:ascii="PT Astra Serif" w:hAnsi="PT Astra Serif" w:cs="PT Astra Serif"/>
          <w:sz w:val="26"/>
          <w:szCs w:val="26"/>
        </w:rPr>
        <w:t>» (далее - приказ №26) с целью приведения наименования Плана затрат</w:t>
      </w:r>
      <w:proofErr w:type="gramEnd"/>
      <w:r>
        <w:rPr>
          <w:rFonts w:ascii="PT Astra Serif" w:hAnsi="PT Astra Serif" w:cs="PT Astra Serif"/>
          <w:sz w:val="26"/>
          <w:szCs w:val="26"/>
        </w:rPr>
        <w:t xml:space="preserve"> в соответствие</w:t>
      </w:r>
      <w:r>
        <w:rPr>
          <w:rFonts w:ascii="PT Astra Serif" w:hAnsi="PT Astra Serif" w:cs="PT Astra Serif"/>
          <w:sz w:val="26"/>
          <w:szCs w:val="26"/>
        </w:rPr>
        <w:br/>
      </w:r>
      <w:r w:rsidRPr="00E24007">
        <w:rPr>
          <w:rFonts w:ascii="PT Astra Serif" w:hAnsi="PT Astra Serif" w:cs="PT Astra Serif"/>
          <w:sz w:val="26"/>
          <w:szCs w:val="26"/>
        </w:rPr>
        <w:t>с подпунктом 11 пункта 7 Правил предоставления грантов. Подпункты «ж», «</w:t>
      </w:r>
      <w:proofErr w:type="gramStart"/>
      <w:r w:rsidRPr="00E24007">
        <w:rPr>
          <w:rFonts w:ascii="PT Astra Serif" w:hAnsi="PT Astra Serif" w:cs="PT Astra Serif"/>
          <w:sz w:val="26"/>
          <w:szCs w:val="26"/>
        </w:rPr>
        <w:t>к</w:t>
      </w:r>
      <w:proofErr w:type="gramEnd"/>
      <w:r w:rsidRPr="00E24007">
        <w:rPr>
          <w:rFonts w:ascii="PT Astra Serif" w:hAnsi="PT Astra Serif" w:cs="PT Astra Serif"/>
          <w:sz w:val="26"/>
          <w:szCs w:val="26"/>
        </w:rPr>
        <w:t xml:space="preserve">» </w:t>
      </w:r>
      <w:proofErr w:type="gramStart"/>
      <w:r>
        <w:rPr>
          <w:rFonts w:ascii="PT Astra Serif" w:hAnsi="PT Astra Serif" w:cs="PT Astra Serif"/>
          <w:sz w:val="26"/>
          <w:szCs w:val="26"/>
        </w:rPr>
        <w:t>пункта</w:t>
      </w:r>
      <w:proofErr w:type="gramEnd"/>
      <w:r>
        <w:rPr>
          <w:rFonts w:ascii="PT Astra Serif" w:hAnsi="PT Astra Serif" w:cs="PT Astra Serif"/>
          <w:sz w:val="26"/>
          <w:szCs w:val="26"/>
        </w:rPr>
        <w:t xml:space="preserve"> 1 </w:t>
      </w:r>
      <w:r w:rsidRPr="00E24007">
        <w:rPr>
          <w:rFonts w:ascii="PT Astra Serif" w:hAnsi="PT Astra Serif" w:cs="PT Astra Serif"/>
          <w:sz w:val="26"/>
          <w:szCs w:val="26"/>
        </w:rPr>
        <w:t>приложения № 1 к приказу №26, содержащие обязанности сельскохозяйственного потребительского кооператива в случае признания победителем конкурсного отбора, приводятся в соответствие с положениями подпунктов 4, 6 пункта 29 Правил предоставления грантов.</w:t>
      </w:r>
    </w:p>
    <w:p w:rsidR="00607064" w:rsidRPr="00E24007" w:rsidRDefault="00607064" w:rsidP="00607064">
      <w:pPr>
        <w:tabs>
          <w:tab w:val="left" w:pos="708"/>
        </w:tabs>
        <w:ind w:firstLine="737"/>
        <w:jc w:val="both"/>
        <w:rPr>
          <w:rFonts w:ascii="PT Astra Serif" w:hAnsi="PT Astra Serif"/>
          <w:sz w:val="26"/>
          <w:szCs w:val="26"/>
          <w:lang w:eastAsia="ru-RU"/>
        </w:rPr>
      </w:pPr>
      <w:hyperlink r:id="rId11">
        <w:r w:rsidRPr="00E24007">
          <w:rPr>
            <w:rFonts w:ascii="PT Astra Serif" w:eastAsia="Calibri" w:hAnsi="PT Astra Serif" w:cs="PT Astra Serif"/>
            <w:sz w:val="26"/>
            <w:szCs w:val="26"/>
            <w:lang w:eastAsia="en-US"/>
          </w:rPr>
          <w:t>Проект приказа размещён на официальном сайте Министерства агропромышленного комплекса и развития сельских территорий Ульяновской области</w:t>
        </w:r>
        <w:r>
          <w:rPr>
            <w:rFonts w:ascii="PT Astra Serif" w:eastAsia="Calibri" w:hAnsi="PT Astra Serif" w:cs="PT Astra Serif"/>
            <w:sz w:val="26"/>
            <w:szCs w:val="26"/>
            <w:lang w:eastAsia="en-US"/>
          </w:rPr>
          <w:t xml:space="preserve"> </w:t>
        </w:r>
        <w:r w:rsidRPr="00E24007">
          <w:rPr>
            <w:rFonts w:ascii="PT Astra Serif" w:eastAsia="Calibri" w:hAnsi="PT Astra Serif" w:cs="PT Astra Serif"/>
            <w:sz w:val="26"/>
            <w:szCs w:val="26"/>
            <w:lang w:eastAsia="en-US"/>
          </w:rPr>
          <w:t xml:space="preserve">для общественного обсуждения, а также для проведения независимой </w:t>
        </w:r>
        <w:bookmarkStart w:id="1" w:name="__DdeLink__53541_535267379"/>
        <w:r w:rsidRPr="00E24007">
          <w:rPr>
            <w:rFonts w:ascii="PT Astra Serif" w:eastAsia="Calibri" w:hAnsi="PT Astra Serif" w:cs="PT Astra Serif"/>
            <w:sz w:val="26"/>
            <w:szCs w:val="26"/>
            <w:lang w:eastAsia="en-US"/>
          </w:rPr>
          <w:t>антикоррупционной</w:t>
        </w:r>
        <w:bookmarkEnd w:id="1"/>
        <w:r w:rsidRPr="00E24007">
          <w:rPr>
            <w:rFonts w:ascii="PT Astra Serif" w:eastAsia="Calibri" w:hAnsi="PT Astra Serif" w:cs="PT Astra Serif"/>
            <w:sz w:val="26"/>
            <w:szCs w:val="26"/>
            <w:lang w:eastAsia="en-US"/>
          </w:rPr>
          <w:t xml:space="preserve"> экспертизы.</w:t>
        </w:r>
      </w:hyperlink>
    </w:p>
    <w:p w:rsidR="00607064" w:rsidRPr="00E24007" w:rsidRDefault="00607064" w:rsidP="00607064">
      <w:pPr>
        <w:tabs>
          <w:tab w:val="left" w:pos="708"/>
        </w:tabs>
        <w:ind w:firstLine="737"/>
        <w:jc w:val="both"/>
        <w:rPr>
          <w:rFonts w:ascii="PT Astra Serif" w:hAnsi="PT Astra Serif"/>
          <w:sz w:val="26"/>
          <w:szCs w:val="26"/>
          <w:lang w:eastAsia="ru-RU"/>
        </w:rPr>
      </w:pPr>
      <w:hyperlink r:id="rId12">
        <w:r w:rsidRPr="00E24007">
          <w:rPr>
            <w:rFonts w:ascii="PT Astra Serif" w:eastAsia="Calibri" w:hAnsi="PT Astra Serif" w:cs="PT Astra Serif"/>
            <w:sz w:val="26"/>
            <w:szCs w:val="26"/>
            <w:lang w:eastAsia="en-US"/>
          </w:rPr>
          <w:t>Проект разработан главным юрисконсультом Центра компетенций</w:t>
        </w:r>
        <w:r w:rsidRPr="00E24007">
          <w:rPr>
            <w:rFonts w:ascii="PT Astra Serif" w:eastAsia="Calibri" w:hAnsi="PT Astra Serif" w:cs="PT Astra Serif"/>
            <w:sz w:val="26"/>
            <w:szCs w:val="26"/>
            <w:lang w:eastAsia="en-US"/>
          </w:rPr>
          <w:br/>
          <w:t xml:space="preserve">в сфере сельскохозяйственной кооперации и поддержки фермеров областного государственного бюджетного учреждения «Агентство по развитию сельских территорий Ульяновской области» Бабаевой Л.И. </w:t>
        </w:r>
      </w:hyperlink>
    </w:p>
    <w:p w:rsidR="00607064" w:rsidRPr="00E24007" w:rsidRDefault="00607064" w:rsidP="00607064">
      <w:pPr>
        <w:tabs>
          <w:tab w:val="left" w:pos="708"/>
        </w:tabs>
        <w:jc w:val="both"/>
        <w:rPr>
          <w:rFonts w:ascii="PT Astra Serif" w:hAnsi="PT Astra Serif" w:cs="PT Astra Serif"/>
          <w:spacing w:val="-4"/>
          <w:sz w:val="26"/>
          <w:szCs w:val="26"/>
          <w:lang w:eastAsia="ru-RU"/>
        </w:rPr>
      </w:pPr>
    </w:p>
    <w:p w:rsidR="00607064" w:rsidRPr="00E24007" w:rsidRDefault="00607064" w:rsidP="00607064">
      <w:pPr>
        <w:tabs>
          <w:tab w:val="left" w:pos="709"/>
        </w:tabs>
        <w:ind w:left="-720" w:firstLine="720"/>
        <w:jc w:val="both"/>
        <w:rPr>
          <w:rFonts w:ascii="PT Astra Serif" w:hAnsi="PT Astra Serif"/>
          <w:color w:val="000000"/>
          <w:sz w:val="26"/>
          <w:szCs w:val="26"/>
          <w:lang w:eastAsia="ru-RU"/>
        </w:rPr>
      </w:pPr>
    </w:p>
    <w:p w:rsidR="00607064" w:rsidRPr="00E24007" w:rsidRDefault="00607064" w:rsidP="00607064">
      <w:pPr>
        <w:widowControl w:val="0"/>
        <w:tabs>
          <w:tab w:val="left" w:pos="708"/>
        </w:tabs>
        <w:rPr>
          <w:rFonts w:ascii="PT Astra Serif" w:hAnsi="PT Astra Serif"/>
          <w:sz w:val="26"/>
          <w:szCs w:val="26"/>
          <w:lang w:eastAsia="ru-RU"/>
        </w:rPr>
      </w:pPr>
    </w:p>
    <w:p w:rsidR="00607064" w:rsidRPr="00E24007" w:rsidRDefault="00607064" w:rsidP="00607064">
      <w:pPr>
        <w:widowControl w:val="0"/>
        <w:tabs>
          <w:tab w:val="left" w:pos="708"/>
        </w:tabs>
        <w:jc w:val="both"/>
        <w:rPr>
          <w:rFonts w:ascii="PT Astra Serif" w:hAnsi="PT Astra Serif" w:cs="PT Astra Serif"/>
          <w:sz w:val="26"/>
          <w:szCs w:val="26"/>
          <w:lang w:eastAsia="ru-RU"/>
        </w:rPr>
      </w:pPr>
      <w:r w:rsidRPr="00E24007">
        <w:rPr>
          <w:rFonts w:ascii="PT Astra Serif" w:hAnsi="PT Astra Serif" w:cs="PT Astra Serif"/>
          <w:sz w:val="26"/>
          <w:szCs w:val="26"/>
          <w:lang w:eastAsia="ru-RU"/>
        </w:rPr>
        <w:t>Руководитель Центра компетенций</w:t>
      </w:r>
    </w:p>
    <w:p w:rsidR="00607064" w:rsidRPr="00E24007" w:rsidRDefault="00607064" w:rsidP="00607064">
      <w:pPr>
        <w:widowControl w:val="0"/>
        <w:tabs>
          <w:tab w:val="left" w:pos="708"/>
        </w:tabs>
        <w:jc w:val="both"/>
        <w:rPr>
          <w:rFonts w:ascii="PT Astra Serif" w:hAnsi="PT Astra Serif"/>
          <w:sz w:val="26"/>
          <w:szCs w:val="26"/>
          <w:lang w:eastAsia="ru-RU"/>
        </w:rPr>
      </w:pPr>
      <w:r w:rsidRPr="00E24007">
        <w:rPr>
          <w:rFonts w:ascii="PT Astra Serif" w:hAnsi="PT Astra Serif" w:cs="PT Astra Serif"/>
          <w:sz w:val="26"/>
          <w:szCs w:val="26"/>
          <w:lang w:eastAsia="ru-RU"/>
        </w:rPr>
        <w:t xml:space="preserve">в сфере сельскохозяйственной кооперации и поддержки </w:t>
      </w:r>
    </w:p>
    <w:p w:rsidR="00607064" w:rsidRPr="00E24007" w:rsidRDefault="00607064" w:rsidP="00607064">
      <w:pPr>
        <w:widowControl w:val="0"/>
        <w:tabs>
          <w:tab w:val="left" w:pos="708"/>
        </w:tabs>
        <w:jc w:val="both"/>
        <w:rPr>
          <w:rFonts w:ascii="PT Astra Serif" w:hAnsi="PT Astra Serif" w:cs="PT Astra Serif"/>
          <w:sz w:val="26"/>
          <w:szCs w:val="26"/>
          <w:lang w:eastAsia="ru-RU"/>
        </w:rPr>
      </w:pPr>
      <w:r w:rsidRPr="00E24007">
        <w:rPr>
          <w:rFonts w:ascii="PT Astra Serif" w:hAnsi="PT Astra Serif" w:cs="PT Astra Serif"/>
          <w:sz w:val="26"/>
          <w:szCs w:val="26"/>
          <w:lang w:eastAsia="ru-RU"/>
        </w:rPr>
        <w:t xml:space="preserve">фермеров ОГБУ «Агентство по развитию </w:t>
      </w:r>
    </w:p>
    <w:p w:rsidR="00607064" w:rsidRPr="00E24007" w:rsidRDefault="00607064" w:rsidP="00607064">
      <w:pPr>
        <w:widowControl w:val="0"/>
        <w:tabs>
          <w:tab w:val="left" w:pos="709"/>
          <w:tab w:val="left" w:pos="9214"/>
        </w:tabs>
        <w:jc w:val="both"/>
        <w:rPr>
          <w:rFonts w:ascii="PT Astra Serif" w:hAnsi="PT Astra Serif" w:cs="PT Astra Serif"/>
          <w:sz w:val="26"/>
          <w:szCs w:val="26"/>
          <w:lang w:eastAsia="ru-RU"/>
        </w:rPr>
      </w:pPr>
      <w:r w:rsidRPr="00E24007">
        <w:rPr>
          <w:rFonts w:ascii="PT Astra Serif" w:hAnsi="PT Astra Serif"/>
          <w:sz w:val="26"/>
          <w:szCs w:val="26"/>
        </w:rPr>
        <w:t xml:space="preserve">сельских территорий Ульяновской области»                       </w:t>
      </w:r>
      <w:r>
        <w:rPr>
          <w:rFonts w:ascii="PT Astra Serif" w:hAnsi="PT Astra Serif"/>
          <w:sz w:val="26"/>
          <w:szCs w:val="26"/>
        </w:rPr>
        <w:t xml:space="preserve">           </w:t>
      </w:r>
      <w:r w:rsidRPr="00E24007">
        <w:rPr>
          <w:rFonts w:ascii="PT Astra Serif" w:hAnsi="PT Astra Serif"/>
          <w:sz w:val="26"/>
          <w:szCs w:val="26"/>
        </w:rPr>
        <w:t xml:space="preserve">          </w:t>
      </w:r>
      <w:proofErr w:type="spellStart"/>
      <w:r w:rsidRPr="00E24007">
        <w:rPr>
          <w:rFonts w:ascii="PT Astra Serif" w:hAnsi="PT Astra Serif"/>
          <w:sz w:val="26"/>
          <w:szCs w:val="26"/>
        </w:rPr>
        <w:t>К.Н.Саломатина</w:t>
      </w:r>
      <w:proofErr w:type="spellEnd"/>
    </w:p>
    <w:p w:rsidR="00607064" w:rsidRPr="00E24007" w:rsidRDefault="00607064" w:rsidP="00607064">
      <w:pPr>
        <w:rPr>
          <w:rFonts w:ascii="PT Astra Serif" w:hAnsi="PT Astra Serif"/>
          <w:sz w:val="26"/>
          <w:szCs w:val="26"/>
        </w:rPr>
      </w:pPr>
    </w:p>
    <w:p w:rsidR="00607064" w:rsidRDefault="00607064">
      <w:pPr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br w:type="page"/>
      </w:r>
    </w:p>
    <w:p w:rsidR="00607064" w:rsidRDefault="00607064" w:rsidP="00607064">
      <w:pPr>
        <w:widowControl w:val="0"/>
        <w:jc w:val="center"/>
        <w:rPr>
          <w:rFonts w:ascii="Arial" w:hAnsi="Arial" w:cs="Arial"/>
          <w:sz w:val="26"/>
          <w:szCs w:val="26"/>
        </w:rPr>
      </w:pPr>
      <w:r w:rsidRPr="005E22F1">
        <w:rPr>
          <w:rFonts w:ascii="PT Astra Serif" w:hAnsi="PT Astra Serif" w:cs="Arial"/>
          <w:b/>
          <w:bCs/>
          <w:sz w:val="26"/>
          <w:szCs w:val="26"/>
        </w:rPr>
        <w:lastRenderedPageBreak/>
        <w:t>ФИНАНСОВО-ЭКОНОМИЧЕСКОЕ ОБОСНОВАНИЕ</w:t>
      </w:r>
    </w:p>
    <w:p w:rsidR="00607064" w:rsidRPr="005E22F1" w:rsidRDefault="00607064" w:rsidP="00607064">
      <w:pPr>
        <w:widowControl w:val="0"/>
        <w:jc w:val="center"/>
        <w:rPr>
          <w:rFonts w:ascii="Arial" w:hAnsi="Arial" w:cs="Arial"/>
          <w:sz w:val="26"/>
          <w:szCs w:val="26"/>
        </w:rPr>
      </w:pPr>
      <w:r w:rsidRPr="005E22F1">
        <w:rPr>
          <w:rFonts w:ascii="PT Astra Serif" w:hAnsi="PT Astra Serif" w:cs="Arial"/>
          <w:b/>
          <w:sz w:val="26"/>
          <w:szCs w:val="26"/>
        </w:rPr>
        <w:t xml:space="preserve">проекта </w:t>
      </w:r>
      <w:r w:rsidRPr="005E22F1">
        <w:rPr>
          <w:rFonts w:ascii="PT Astra Serif" w:hAnsi="PT Astra Serif"/>
          <w:b/>
          <w:sz w:val="26"/>
          <w:szCs w:val="26"/>
          <w:lang w:eastAsia="ru-RU"/>
        </w:rPr>
        <w:t xml:space="preserve">приказа </w:t>
      </w:r>
      <w:r w:rsidRPr="005E22F1">
        <w:rPr>
          <w:rFonts w:ascii="PT Astra Serif" w:hAnsi="PT Astra Serif" w:cs="Arial"/>
          <w:b/>
          <w:sz w:val="26"/>
          <w:szCs w:val="26"/>
        </w:rPr>
        <w:t xml:space="preserve">Министерства </w:t>
      </w:r>
      <w:r>
        <w:rPr>
          <w:rFonts w:ascii="PT Astra Serif" w:hAnsi="PT Astra Serif"/>
          <w:b/>
          <w:sz w:val="26"/>
          <w:szCs w:val="26"/>
        </w:rPr>
        <w:t xml:space="preserve">агропромышленного комплекса </w:t>
      </w:r>
      <w:r w:rsidRPr="005E22F1">
        <w:rPr>
          <w:rFonts w:ascii="PT Astra Serif" w:hAnsi="PT Astra Serif"/>
          <w:b/>
          <w:sz w:val="26"/>
          <w:szCs w:val="26"/>
        </w:rPr>
        <w:t>и развития сельских территорий</w:t>
      </w:r>
      <w:r w:rsidRPr="005E22F1">
        <w:rPr>
          <w:rFonts w:ascii="PT Astra Serif" w:hAnsi="PT Astra Serif" w:cs="Arial"/>
          <w:b/>
          <w:sz w:val="26"/>
          <w:szCs w:val="26"/>
        </w:rPr>
        <w:t xml:space="preserve"> Ульяновской области </w:t>
      </w:r>
      <w:r w:rsidRPr="005E22F1">
        <w:rPr>
          <w:rFonts w:ascii="PT Astra Serif" w:hAnsi="PT Astra Serif"/>
          <w:sz w:val="26"/>
          <w:szCs w:val="26"/>
        </w:rPr>
        <w:t>«</w:t>
      </w:r>
      <w:r w:rsidRPr="005E22F1">
        <w:rPr>
          <w:rFonts w:ascii="PT Astra Serif" w:hAnsi="PT Astra Serif"/>
          <w:b/>
          <w:bCs/>
          <w:sz w:val="26"/>
          <w:szCs w:val="26"/>
        </w:rPr>
        <w:t xml:space="preserve">О </w:t>
      </w:r>
      <w:r w:rsidRPr="005E22F1">
        <w:rPr>
          <w:rFonts w:ascii="PT Astra Serif" w:hAnsi="PT Astra Serif"/>
          <w:b/>
          <w:sz w:val="26"/>
          <w:szCs w:val="26"/>
        </w:rPr>
        <w:t>внесении изменений в приказ Министерства агропромышленного комплекса и развития сельских территорий Ульяновской области</w:t>
      </w:r>
      <w:r>
        <w:rPr>
          <w:rFonts w:ascii="Arial" w:hAnsi="Arial" w:cs="Arial"/>
          <w:sz w:val="26"/>
          <w:szCs w:val="26"/>
        </w:rPr>
        <w:t xml:space="preserve"> </w:t>
      </w:r>
      <w:r w:rsidRPr="005E22F1">
        <w:rPr>
          <w:rFonts w:ascii="PT Astra Serif" w:hAnsi="PT Astra Serif"/>
          <w:b/>
          <w:bCs/>
          <w:sz w:val="26"/>
          <w:szCs w:val="26"/>
        </w:rPr>
        <w:t>от 05.07.2021 № 26</w:t>
      </w:r>
      <w:r w:rsidRPr="005E22F1">
        <w:rPr>
          <w:rFonts w:ascii="PT Astra Serif" w:hAnsi="PT Astra Serif"/>
          <w:sz w:val="26"/>
          <w:szCs w:val="26"/>
        </w:rPr>
        <w:t xml:space="preserve">» </w:t>
      </w:r>
    </w:p>
    <w:p w:rsidR="00607064" w:rsidRPr="005E22F1" w:rsidRDefault="00607064" w:rsidP="00607064">
      <w:pPr>
        <w:widowControl w:val="0"/>
        <w:ind w:firstLine="720"/>
        <w:jc w:val="both"/>
        <w:rPr>
          <w:rFonts w:ascii="PT Astra Serif" w:hAnsi="PT Astra Serif" w:cs="Arial"/>
          <w:sz w:val="26"/>
          <w:szCs w:val="26"/>
        </w:rPr>
      </w:pPr>
    </w:p>
    <w:p w:rsidR="00607064" w:rsidRPr="005E22F1" w:rsidRDefault="00607064" w:rsidP="00607064">
      <w:pPr>
        <w:widowControl w:val="0"/>
        <w:jc w:val="both"/>
        <w:rPr>
          <w:b/>
          <w:sz w:val="26"/>
          <w:szCs w:val="26"/>
        </w:rPr>
      </w:pPr>
      <w:r w:rsidRPr="005E22F1">
        <w:rPr>
          <w:rFonts w:ascii="PT Astra Serif" w:hAnsi="PT Astra Serif"/>
          <w:sz w:val="26"/>
          <w:szCs w:val="26"/>
        </w:rPr>
        <w:tab/>
        <w:t>Принятие приказа Министерс</w:t>
      </w:r>
      <w:r>
        <w:rPr>
          <w:rFonts w:ascii="PT Astra Serif" w:hAnsi="PT Astra Serif"/>
          <w:sz w:val="26"/>
          <w:szCs w:val="26"/>
        </w:rPr>
        <w:t xml:space="preserve">тва агропромышленного комплекса </w:t>
      </w:r>
      <w:r w:rsidRPr="005E22F1">
        <w:rPr>
          <w:rFonts w:ascii="PT Astra Serif" w:hAnsi="PT Astra Serif"/>
          <w:sz w:val="26"/>
          <w:szCs w:val="26"/>
        </w:rPr>
        <w:t>и развития сельских территорий Ульяновской области «О внесении изменений в приказ Министерства агропромышленного комплекса и развития сельских территорий Ульяновской области</w:t>
      </w:r>
      <w:bookmarkStart w:id="2" w:name="__DdeLink__147_27629704232"/>
      <w:bookmarkEnd w:id="2"/>
      <w:r w:rsidRPr="005E22F1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от 05.07.2021 № 26» не приведёт </w:t>
      </w:r>
      <w:r w:rsidRPr="005E22F1">
        <w:rPr>
          <w:rFonts w:ascii="PT Astra Serif" w:hAnsi="PT Astra Serif"/>
          <w:sz w:val="26"/>
          <w:szCs w:val="26"/>
        </w:rPr>
        <w:t>к увеличению расходной части областного бюджета Ульяновской области.</w:t>
      </w:r>
    </w:p>
    <w:p w:rsidR="00607064" w:rsidRPr="005E22F1" w:rsidRDefault="00607064" w:rsidP="00607064">
      <w:pPr>
        <w:widowControl w:val="0"/>
        <w:tabs>
          <w:tab w:val="left" w:pos="708"/>
        </w:tabs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p w:rsidR="00607064" w:rsidRPr="005E22F1" w:rsidRDefault="00607064" w:rsidP="00607064">
      <w:pPr>
        <w:widowControl w:val="0"/>
        <w:tabs>
          <w:tab w:val="left" w:pos="708"/>
        </w:tabs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p w:rsidR="00607064" w:rsidRPr="005E22F1" w:rsidRDefault="00607064" w:rsidP="00607064">
      <w:pPr>
        <w:widowControl w:val="0"/>
        <w:tabs>
          <w:tab w:val="left" w:pos="708"/>
        </w:tabs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p w:rsidR="00607064" w:rsidRPr="005E22F1" w:rsidRDefault="00607064" w:rsidP="00607064">
      <w:pPr>
        <w:widowControl w:val="0"/>
        <w:tabs>
          <w:tab w:val="left" w:pos="708"/>
        </w:tabs>
        <w:jc w:val="both"/>
        <w:rPr>
          <w:rFonts w:ascii="PT Astra Serif" w:hAnsi="PT Astra Serif" w:cs="PT Astra Serif"/>
          <w:sz w:val="26"/>
          <w:szCs w:val="26"/>
          <w:lang w:eastAsia="ru-RU"/>
        </w:rPr>
      </w:pPr>
      <w:r w:rsidRPr="005E22F1">
        <w:rPr>
          <w:rFonts w:ascii="PT Astra Serif" w:hAnsi="PT Astra Serif" w:cs="PT Astra Serif"/>
          <w:sz w:val="26"/>
          <w:szCs w:val="26"/>
          <w:lang w:eastAsia="ru-RU"/>
        </w:rPr>
        <w:t>Руководитель Центра компетенций</w:t>
      </w:r>
    </w:p>
    <w:p w:rsidR="00607064" w:rsidRPr="005E22F1" w:rsidRDefault="00607064" w:rsidP="00607064">
      <w:pPr>
        <w:widowControl w:val="0"/>
        <w:tabs>
          <w:tab w:val="left" w:pos="708"/>
        </w:tabs>
        <w:jc w:val="both"/>
        <w:rPr>
          <w:sz w:val="26"/>
          <w:szCs w:val="26"/>
          <w:lang w:eastAsia="ru-RU"/>
        </w:rPr>
      </w:pPr>
      <w:r w:rsidRPr="005E22F1">
        <w:rPr>
          <w:rFonts w:ascii="PT Astra Serif" w:hAnsi="PT Astra Serif" w:cs="PT Astra Serif"/>
          <w:sz w:val="26"/>
          <w:szCs w:val="26"/>
          <w:lang w:eastAsia="ru-RU"/>
        </w:rPr>
        <w:t xml:space="preserve">в сфере сельскохозяйственной кооперации и поддержки </w:t>
      </w:r>
    </w:p>
    <w:p w:rsidR="00607064" w:rsidRPr="005E22F1" w:rsidRDefault="00607064" w:rsidP="00607064">
      <w:pPr>
        <w:widowControl w:val="0"/>
        <w:tabs>
          <w:tab w:val="left" w:pos="708"/>
        </w:tabs>
        <w:jc w:val="both"/>
        <w:rPr>
          <w:rFonts w:ascii="PT Astra Serif" w:hAnsi="PT Astra Serif" w:cs="PT Astra Serif"/>
          <w:sz w:val="26"/>
          <w:szCs w:val="26"/>
          <w:lang w:eastAsia="ru-RU"/>
        </w:rPr>
      </w:pPr>
      <w:r w:rsidRPr="005E22F1">
        <w:rPr>
          <w:rFonts w:ascii="PT Astra Serif" w:hAnsi="PT Astra Serif" w:cs="PT Astra Serif"/>
          <w:sz w:val="26"/>
          <w:szCs w:val="26"/>
          <w:lang w:eastAsia="ru-RU"/>
        </w:rPr>
        <w:t xml:space="preserve">фермеров ОГБУ «Агентство по развитию </w:t>
      </w:r>
    </w:p>
    <w:p w:rsidR="00607064" w:rsidRPr="005E22F1" w:rsidRDefault="00607064" w:rsidP="00607064">
      <w:pPr>
        <w:widowControl w:val="0"/>
        <w:tabs>
          <w:tab w:val="left" w:pos="709"/>
          <w:tab w:val="left" w:pos="9214"/>
        </w:tabs>
        <w:jc w:val="both"/>
        <w:rPr>
          <w:rFonts w:ascii="PT Astra Serif" w:hAnsi="PT Astra Serif" w:cs="PT Astra Serif"/>
          <w:sz w:val="26"/>
          <w:szCs w:val="26"/>
          <w:lang w:eastAsia="ru-RU"/>
        </w:rPr>
      </w:pPr>
      <w:r w:rsidRPr="005E22F1">
        <w:rPr>
          <w:rFonts w:ascii="PT Astra Serif" w:hAnsi="PT Astra Serif"/>
          <w:sz w:val="26"/>
          <w:szCs w:val="26"/>
        </w:rPr>
        <w:t xml:space="preserve">сельских территорий Ульяновской области»                          </w:t>
      </w:r>
      <w:r>
        <w:rPr>
          <w:rFonts w:ascii="PT Astra Serif" w:hAnsi="PT Astra Serif"/>
          <w:sz w:val="26"/>
          <w:szCs w:val="26"/>
        </w:rPr>
        <w:t xml:space="preserve">           </w:t>
      </w:r>
      <w:r w:rsidRPr="005E22F1">
        <w:rPr>
          <w:rFonts w:ascii="PT Astra Serif" w:hAnsi="PT Astra Serif"/>
          <w:sz w:val="26"/>
          <w:szCs w:val="26"/>
        </w:rPr>
        <w:t xml:space="preserve">       </w:t>
      </w:r>
      <w:proofErr w:type="spellStart"/>
      <w:r w:rsidRPr="005E22F1">
        <w:rPr>
          <w:rFonts w:ascii="PT Astra Serif" w:hAnsi="PT Astra Serif"/>
          <w:sz w:val="26"/>
          <w:szCs w:val="26"/>
        </w:rPr>
        <w:t>К.Н.Саломатина</w:t>
      </w:r>
      <w:proofErr w:type="spellEnd"/>
    </w:p>
    <w:p w:rsidR="00607064" w:rsidRDefault="00607064" w:rsidP="00607064">
      <w:pPr>
        <w:widowControl w:val="0"/>
        <w:rPr>
          <w:rFonts w:ascii="PT Astra Serif" w:hAnsi="PT Astra Serif"/>
        </w:rPr>
      </w:pPr>
    </w:p>
    <w:p w:rsidR="00607064" w:rsidRPr="00532B7B" w:rsidRDefault="00607064" w:rsidP="00B50AD8">
      <w:pPr>
        <w:widowControl w:val="0"/>
        <w:rPr>
          <w:rFonts w:ascii="PT Astra Serif" w:hAnsi="PT Astra Serif" w:cs="PT Astra Serif"/>
          <w:sz w:val="28"/>
          <w:szCs w:val="28"/>
        </w:rPr>
      </w:pPr>
      <w:bookmarkStart w:id="3" w:name="_GoBack"/>
      <w:bookmarkEnd w:id="3"/>
    </w:p>
    <w:sectPr w:rsidR="00607064" w:rsidRPr="00532B7B">
      <w:headerReference w:type="default" r:id="rId13"/>
      <w:pgSz w:w="11906" w:h="16838"/>
      <w:pgMar w:top="1157" w:right="567" w:bottom="1134" w:left="1701" w:header="589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ABB" w:rsidRDefault="00BA5ABB">
      <w:r>
        <w:separator/>
      </w:r>
    </w:p>
  </w:endnote>
  <w:endnote w:type="continuationSeparator" w:id="0">
    <w:p w:rsidR="00BA5ABB" w:rsidRDefault="00BA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charset w:val="CC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;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ABB" w:rsidRDefault="00BA5ABB">
      <w:r>
        <w:separator/>
      </w:r>
    </w:p>
  </w:footnote>
  <w:footnote w:type="continuationSeparator" w:id="0">
    <w:p w:rsidR="00BA5ABB" w:rsidRDefault="00BA5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  <w:sz w:val="28"/>
        <w:szCs w:val="28"/>
      </w:rPr>
      <w:id w:val="-2073575667"/>
      <w:docPartObj>
        <w:docPartGallery w:val="Page Numbers (Top of Page)"/>
        <w:docPartUnique/>
      </w:docPartObj>
    </w:sdtPr>
    <w:sdtEndPr/>
    <w:sdtContent>
      <w:p w:rsidR="00BA5ABB" w:rsidRPr="00BA5ABB" w:rsidRDefault="00BA5ABB">
        <w:pPr>
          <w:pStyle w:val="af6"/>
          <w:jc w:val="center"/>
          <w:rPr>
            <w:rFonts w:ascii="PT Astra Serif" w:hAnsi="PT Astra Serif"/>
            <w:sz w:val="28"/>
            <w:szCs w:val="28"/>
          </w:rPr>
        </w:pPr>
        <w:r w:rsidRPr="00BA5ABB">
          <w:rPr>
            <w:rFonts w:ascii="PT Astra Serif" w:hAnsi="PT Astra Serif"/>
            <w:sz w:val="28"/>
            <w:szCs w:val="28"/>
          </w:rPr>
          <w:fldChar w:fldCharType="begin"/>
        </w:r>
        <w:r w:rsidRPr="00BA5ABB">
          <w:rPr>
            <w:rFonts w:ascii="PT Astra Serif" w:hAnsi="PT Astra Serif"/>
            <w:sz w:val="28"/>
            <w:szCs w:val="28"/>
          </w:rPr>
          <w:instrText>PAGE   \* MERGEFORMAT</w:instrText>
        </w:r>
        <w:r w:rsidRPr="00BA5ABB">
          <w:rPr>
            <w:rFonts w:ascii="PT Astra Serif" w:hAnsi="PT Astra Serif"/>
            <w:sz w:val="28"/>
            <w:szCs w:val="28"/>
          </w:rPr>
          <w:fldChar w:fldCharType="separate"/>
        </w:r>
        <w:r w:rsidR="00607064">
          <w:rPr>
            <w:rFonts w:ascii="PT Astra Serif" w:hAnsi="PT Astra Serif"/>
            <w:noProof/>
            <w:sz w:val="28"/>
            <w:szCs w:val="28"/>
          </w:rPr>
          <w:t>2</w:t>
        </w:r>
        <w:r w:rsidRPr="00BA5AB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BA5ABB" w:rsidRPr="00BA5ABB" w:rsidRDefault="00BA5ABB" w:rsidP="006A66FB">
    <w:pPr>
      <w:pStyle w:val="ConsPlusNormal0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104B6"/>
    <w:multiLevelType w:val="multilevel"/>
    <w:tmpl w:val="B9209D7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autoHyphenation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DF"/>
    <w:rsid w:val="000C7D36"/>
    <w:rsid w:val="00106035"/>
    <w:rsid w:val="001D0D96"/>
    <w:rsid w:val="001D7071"/>
    <w:rsid w:val="001F1869"/>
    <w:rsid w:val="002B48DF"/>
    <w:rsid w:val="002B5B06"/>
    <w:rsid w:val="00326866"/>
    <w:rsid w:val="00424135"/>
    <w:rsid w:val="0051358F"/>
    <w:rsid w:val="00522261"/>
    <w:rsid w:val="00532B7B"/>
    <w:rsid w:val="00607064"/>
    <w:rsid w:val="00690998"/>
    <w:rsid w:val="006A66FB"/>
    <w:rsid w:val="006F5A9F"/>
    <w:rsid w:val="00772374"/>
    <w:rsid w:val="007F7B90"/>
    <w:rsid w:val="00874482"/>
    <w:rsid w:val="008E6CAF"/>
    <w:rsid w:val="00920126"/>
    <w:rsid w:val="009264AE"/>
    <w:rsid w:val="00946FEB"/>
    <w:rsid w:val="00AF32B0"/>
    <w:rsid w:val="00B50AD8"/>
    <w:rsid w:val="00B6532B"/>
    <w:rsid w:val="00BA5ABB"/>
    <w:rsid w:val="00BD7AF4"/>
    <w:rsid w:val="00C86F1C"/>
    <w:rsid w:val="00CE05DF"/>
    <w:rsid w:val="00D77945"/>
    <w:rsid w:val="00E42057"/>
    <w:rsid w:val="00EF3031"/>
    <w:rsid w:val="00F16044"/>
    <w:rsid w:val="00FA1DE4"/>
    <w:rsid w:val="00FC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styleId="a3">
    <w:name w:val="page number"/>
    <w:basedOn w:val="a0"/>
  </w:style>
  <w:style w:type="character" w:customStyle="1" w:styleId="a4">
    <w:name w:val="Верхний колонтитул Знак"/>
    <w:uiPriority w:val="99"/>
    <w:qFormat/>
    <w:rPr>
      <w:sz w:val="24"/>
      <w:szCs w:val="24"/>
      <w:lang w:val="ru-RU" w:bidi="ar-SA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pple-converted-space">
    <w:name w:val="apple-converted-space"/>
    <w:qFormat/>
  </w:style>
  <w:style w:type="character" w:customStyle="1" w:styleId="NoSpacingChar">
    <w:name w:val="No Spacing Char"/>
    <w:qFormat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10">
    <w:name w:val="Заголовок 1 Знак"/>
    <w:qFormat/>
    <w:rPr>
      <w:sz w:val="28"/>
      <w:lang w:val="ru-RU" w:bidi="ar-SA"/>
    </w:rPr>
  </w:style>
  <w:style w:type="character" w:customStyle="1" w:styleId="ConsPlusNormal">
    <w:name w:val="ConsPlusNormal Знак"/>
    <w:qFormat/>
    <w:rPr>
      <w:sz w:val="24"/>
      <w:szCs w:val="24"/>
      <w:lang w:val="ru-RU" w:bidi="ar-SA"/>
    </w:rPr>
  </w:style>
  <w:style w:type="character" w:customStyle="1" w:styleId="a5">
    <w:name w:val="Основной текст Знак"/>
    <w:qFormat/>
    <w:rPr>
      <w:sz w:val="28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7">
    <w:name w:val="Нумерация строк"/>
  </w:style>
  <w:style w:type="character" w:customStyle="1" w:styleId="a8">
    <w:name w:val="Название Знак"/>
    <w:basedOn w:val="a0"/>
    <w:qFormat/>
    <w:rPr>
      <w:b/>
      <w:bCs/>
      <w:sz w:val="24"/>
      <w:szCs w:val="24"/>
    </w:rPr>
  </w:style>
  <w:style w:type="character" w:customStyle="1" w:styleId="HTML">
    <w:name w:val="Стандартный HTML Знак"/>
    <w:basedOn w:val="a0"/>
    <w:uiPriority w:val="99"/>
    <w:qFormat/>
    <w:rPr>
      <w:rFonts w:ascii="Courier New" w:hAnsi="Courier New" w:cs="Courier New"/>
      <w:lang w:val="ru-RU"/>
    </w:rPr>
  </w:style>
  <w:style w:type="character" w:customStyle="1" w:styleId="a9">
    <w:name w:val="Гипертекстовая ссылка"/>
    <w:qFormat/>
    <w:rPr>
      <w:rFonts w:cs="Times New Roman"/>
      <w:color w:val="106BBE"/>
    </w:rPr>
  </w:style>
  <w:style w:type="character" w:customStyle="1" w:styleId="aa">
    <w:name w:val="Символ сноски"/>
    <w:qFormat/>
  </w:style>
  <w:style w:type="character" w:customStyle="1" w:styleId="ab">
    <w:name w:val="Привязка сноски"/>
    <w:rPr>
      <w:vertAlign w:val="superscript"/>
    </w:rPr>
  </w:style>
  <w:style w:type="character" w:customStyle="1" w:styleId="ac">
    <w:name w:val="Символ концевой сноски"/>
    <w:qFormat/>
    <w:rPr>
      <w:vertAlign w:val="superscript"/>
    </w:rPr>
  </w:style>
  <w:style w:type="character" w:customStyle="1" w:styleId="WW-">
    <w:name w:val="WW-Символ концевой сноски"/>
    <w:qFormat/>
  </w:style>
  <w:style w:type="character" w:customStyle="1" w:styleId="ad">
    <w:name w:val="Привязка концевой сноски"/>
    <w:rPr>
      <w:vertAlign w:val="superscript"/>
    </w:rPr>
  </w:style>
  <w:style w:type="character" w:customStyle="1" w:styleId="ae">
    <w:name w:val="Символ нумерации"/>
    <w:qFormat/>
  </w:style>
  <w:style w:type="paragraph" w:customStyle="1" w:styleId="af">
    <w:name w:val="Заголовок"/>
    <w:basedOn w:val="a"/>
    <w:next w:val="af0"/>
    <w:qFormat/>
    <w:pPr>
      <w:jc w:val="center"/>
    </w:pPr>
    <w:rPr>
      <w:b/>
      <w:bCs/>
    </w:rPr>
  </w:style>
  <w:style w:type="paragraph" w:styleId="af1">
    <w:name w:val="Body Text"/>
    <w:basedOn w:val="a"/>
    <w:next w:val="af0"/>
    <w:pPr>
      <w:jc w:val="both"/>
    </w:pPr>
    <w:rPr>
      <w:sz w:val="28"/>
      <w:szCs w:val="20"/>
    </w:rPr>
  </w:style>
  <w:style w:type="paragraph" w:styleId="af2">
    <w:name w:val="List"/>
    <w:basedOn w:val="af0"/>
    <w:next w:val="af3"/>
  </w:style>
  <w:style w:type="paragraph" w:styleId="af0">
    <w:name w:val="caption"/>
    <w:basedOn w:val="a"/>
    <w:next w:val="2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f3">
    <w:name w:val="index heading"/>
    <w:basedOn w:val="a"/>
    <w:next w:val="3"/>
    <w:qFormat/>
    <w:pPr>
      <w:suppressLineNumbers/>
    </w:pPr>
    <w:rPr>
      <w:rFonts w:ascii="PT Sans" w:hAnsi="PT Sans" w:cs="Noto Sans Devanagari"/>
    </w:rPr>
  </w:style>
  <w:style w:type="paragraph" w:styleId="2">
    <w:name w:val="Body Text 2"/>
    <w:basedOn w:val="a"/>
    <w:next w:val="af4"/>
    <w:qFormat/>
    <w:pPr>
      <w:jc w:val="center"/>
    </w:pPr>
    <w:rPr>
      <w:b/>
      <w:bCs/>
      <w:sz w:val="28"/>
    </w:rPr>
  </w:style>
  <w:style w:type="paragraph" w:styleId="3">
    <w:name w:val="Body Text Indent 3"/>
    <w:basedOn w:val="a"/>
    <w:next w:val="af5"/>
    <w:qFormat/>
    <w:pPr>
      <w:ind w:firstLine="709"/>
      <w:jc w:val="both"/>
    </w:pPr>
    <w:rPr>
      <w:sz w:val="28"/>
    </w:rPr>
  </w:style>
  <w:style w:type="paragraph" w:styleId="af4">
    <w:name w:val="Balloon Text"/>
    <w:basedOn w:val="a"/>
    <w:next w:val="af6"/>
    <w:qFormat/>
    <w:rPr>
      <w:rFonts w:ascii="Tahoma" w:hAnsi="Tahoma" w:cs="Tahoma"/>
      <w:sz w:val="16"/>
      <w:szCs w:val="16"/>
    </w:rPr>
  </w:style>
  <w:style w:type="paragraph" w:customStyle="1" w:styleId="af5">
    <w:name w:val="Верхний и нижний колонтитулы"/>
    <w:basedOn w:val="a"/>
    <w:next w:val="ConsPlusTitle"/>
    <w:qFormat/>
    <w:pPr>
      <w:suppressLineNumbers/>
      <w:tabs>
        <w:tab w:val="center" w:pos="4819"/>
        <w:tab w:val="right" w:pos="9638"/>
      </w:tabs>
    </w:pPr>
  </w:style>
  <w:style w:type="paragraph" w:customStyle="1" w:styleId="af7">
    <w:name w:val="Колонтитул"/>
    <w:basedOn w:val="a"/>
    <w:qFormat/>
  </w:style>
  <w:style w:type="paragraph" w:styleId="af6">
    <w:name w:val="header"/>
    <w:basedOn w:val="a"/>
    <w:next w:val="ConsPlusNormal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next w:val="ConsPlusNonformat"/>
    <w:qFormat/>
    <w:pPr>
      <w:widowControl w:val="0"/>
    </w:pPr>
    <w:rPr>
      <w:rFonts w:ascii="Arial" w:eastAsia="Times New Roman" w:hAnsi="Arial"/>
      <w:b/>
      <w:bCs/>
      <w:szCs w:val="20"/>
      <w:lang w:bidi="ar-SA"/>
    </w:rPr>
  </w:style>
  <w:style w:type="paragraph" w:customStyle="1" w:styleId="ConsPlusNormal0">
    <w:name w:val="ConsPlusNormal"/>
    <w:next w:val="af8"/>
    <w:qFormat/>
    <w:pPr>
      <w:widowControl w:val="0"/>
      <w:ind w:firstLine="720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ConsPlusNonformat">
    <w:name w:val="ConsPlusNonformat"/>
    <w:next w:val="ConsNormal"/>
    <w:qFormat/>
    <w:pPr>
      <w:widowControl w:val="0"/>
      <w:spacing w:after="200" w:line="276" w:lineRule="auto"/>
    </w:pPr>
    <w:rPr>
      <w:rFonts w:ascii="Calibri" w:eastAsia="Lucida Sans Unicode" w:hAnsi="Calibri" w:cs=";Times New Roman"/>
      <w:kern w:val="2"/>
      <w:sz w:val="22"/>
      <w:szCs w:val="22"/>
      <w:lang w:bidi="ar-SA"/>
    </w:rPr>
  </w:style>
  <w:style w:type="paragraph" w:styleId="af8">
    <w:name w:val="footer"/>
    <w:basedOn w:val="a"/>
    <w:next w:val="af9"/>
    <w:pPr>
      <w:tabs>
        <w:tab w:val="center" w:pos="4677"/>
        <w:tab w:val="right" w:pos="9355"/>
      </w:tabs>
    </w:pPr>
  </w:style>
  <w:style w:type="paragraph" w:customStyle="1" w:styleId="ConsNormal">
    <w:name w:val="ConsNormal"/>
    <w:next w:val="FORMATTEXT"/>
    <w:qFormat/>
    <w:pPr>
      <w:widowControl w:val="0"/>
      <w:ind w:right="19772" w:firstLine="720"/>
    </w:pPr>
    <w:rPr>
      <w:rFonts w:ascii="Arial" w:eastAsia="Times New Roman" w:hAnsi="Arial"/>
      <w:szCs w:val="20"/>
      <w:lang w:bidi="ar-SA"/>
    </w:rPr>
  </w:style>
  <w:style w:type="paragraph" w:styleId="af9">
    <w:name w:val="No Spacing"/>
    <w:next w:val="formattext0"/>
    <w:qFormat/>
    <w:rPr>
      <w:rFonts w:ascii="Calibri" w:eastAsia="Calibri" w:hAnsi="Calibri" w:cs="Calibri"/>
      <w:sz w:val="22"/>
      <w:szCs w:val="22"/>
      <w:lang w:bidi="ar-SA"/>
    </w:rPr>
  </w:style>
  <w:style w:type="paragraph" w:customStyle="1" w:styleId="FORMATTEXT">
    <w:name w:val=".FORMATTEXT"/>
    <w:next w:val="ConsPlusCell"/>
    <w:qFormat/>
    <w:pPr>
      <w:widowControl w:val="0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formattext0">
    <w:name w:val="formattext"/>
    <w:basedOn w:val="a"/>
    <w:next w:val="HTML0"/>
    <w:qFormat/>
    <w:pPr>
      <w:spacing w:before="280" w:after="280"/>
    </w:pPr>
  </w:style>
  <w:style w:type="paragraph" w:customStyle="1" w:styleId="ConsPlusCell">
    <w:name w:val="ConsPlusCell"/>
    <w:next w:val="afa"/>
    <w:qFormat/>
    <w:pPr>
      <w:widowControl w:val="0"/>
    </w:pPr>
    <w:rPr>
      <w:rFonts w:ascii="Arial" w:eastAsia="Times New Roman" w:hAnsi="Arial"/>
      <w:szCs w:val="20"/>
      <w:lang w:bidi="ar-SA"/>
    </w:rPr>
  </w:style>
  <w:style w:type="paragraph" w:styleId="HTML0">
    <w:name w:val="HTML Preformatted"/>
    <w:basedOn w:val="a"/>
    <w:next w:val="afb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a">
    <w:name w:val="Прижатый влево"/>
    <w:basedOn w:val="a"/>
    <w:next w:val="a"/>
    <w:qFormat/>
    <w:pPr>
      <w:widowControl w:val="0"/>
    </w:pPr>
    <w:rPr>
      <w:rFonts w:ascii="Arial" w:hAnsi="Arial" w:cs="Arial"/>
      <w:sz w:val="26"/>
      <w:szCs w:val="26"/>
    </w:rPr>
  </w:style>
  <w:style w:type="paragraph" w:customStyle="1" w:styleId="afb">
    <w:name w:val="Содержимое таблицы"/>
    <w:basedOn w:val="a"/>
    <w:next w:val="afc"/>
    <w:qFormat/>
    <w:pPr>
      <w:suppressLineNumbers/>
    </w:pPr>
  </w:style>
  <w:style w:type="paragraph" w:styleId="afc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d">
    <w:name w:val="Заголовок таблицы"/>
    <w:basedOn w:val="afc"/>
    <w:qFormat/>
    <w:pPr>
      <w:jc w:val="center"/>
    </w:pPr>
    <w:rPr>
      <w:b/>
      <w:bCs/>
    </w:rPr>
  </w:style>
  <w:style w:type="paragraph" w:styleId="afe">
    <w:name w:val="Title"/>
    <w:basedOn w:val="a"/>
    <w:qFormat/>
    <w:pPr>
      <w:jc w:val="center"/>
    </w:pPr>
    <w:rPr>
      <w:b/>
      <w:bCs/>
    </w:rPr>
  </w:style>
  <w:style w:type="paragraph" w:customStyle="1" w:styleId="aff">
    <w:name w:val="Содержимое врезки"/>
    <w:basedOn w:val="a"/>
    <w:qFormat/>
  </w:style>
  <w:style w:type="numbering" w:customStyle="1" w:styleId="WW8Num1">
    <w:name w:val="WW8Num1"/>
    <w:qFormat/>
  </w:style>
  <w:style w:type="character" w:styleId="aff0">
    <w:name w:val="Hyperlink"/>
    <w:basedOn w:val="a0"/>
    <w:uiPriority w:val="99"/>
    <w:semiHidden/>
    <w:unhideWhenUsed/>
    <w:rsid w:val="001D7071"/>
    <w:rPr>
      <w:color w:val="0000FF"/>
      <w:u w:val="single"/>
    </w:rPr>
  </w:style>
  <w:style w:type="table" w:styleId="aff1">
    <w:name w:val="Table Grid"/>
    <w:basedOn w:val="a1"/>
    <w:uiPriority w:val="59"/>
    <w:rsid w:val="00926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styleId="a3">
    <w:name w:val="page number"/>
    <w:basedOn w:val="a0"/>
  </w:style>
  <w:style w:type="character" w:customStyle="1" w:styleId="a4">
    <w:name w:val="Верхний колонтитул Знак"/>
    <w:uiPriority w:val="99"/>
    <w:qFormat/>
    <w:rPr>
      <w:sz w:val="24"/>
      <w:szCs w:val="24"/>
      <w:lang w:val="ru-RU" w:bidi="ar-SA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pple-converted-space">
    <w:name w:val="apple-converted-space"/>
    <w:qFormat/>
  </w:style>
  <w:style w:type="character" w:customStyle="1" w:styleId="NoSpacingChar">
    <w:name w:val="No Spacing Char"/>
    <w:qFormat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10">
    <w:name w:val="Заголовок 1 Знак"/>
    <w:qFormat/>
    <w:rPr>
      <w:sz w:val="28"/>
      <w:lang w:val="ru-RU" w:bidi="ar-SA"/>
    </w:rPr>
  </w:style>
  <w:style w:type="character" w:customStyle="1" w:styleId="ConsPlusNormal">
    <w:name w:val="ConsPlusNormal Знак"/>
    <w:qFormat/>
    <w:rPr>
      <w:sz w:val="24"/>
      <w:szCs w:val="24"/>
      <w:lang w:val="ru-RU" w:bidi="ar-SA"/>
    </w:rPr>
  </w:style>
  <w:style w:type="character" w:customStyle="1" w:styleId="a5">
    <w:name w:val="Основной текст Знак"/>
    <w:qFormat/>
    <w:rPr>
      <w:sz w:val="28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7">
    <w:name w:val="Нумерация строк"/>
  </w:style>
  <w:style w:type="character" w:customStyle="1" w:styleId="a8">
    <w:name w:val="Название Знак"/>
    <w:basedOn w:val="a0"/>
    <w:qFormat/>
    <w:rPr>
      <w:b/>
      <w:bCs/>
      <w:sz w:val="24"/>
      <w:szCs w:val="24"/>
    </w:rPr>
  </w:style>
  <w:style w:type="character" w:customStyle="1" w:styleId="HTML">
    <w:name w:val="Стандартный HTML Знак"/>
    <w:basedOn w:val="a0"/>
    <w:uiPriority w:val="99"/>
    <w:qFormat/>
    <w:rPr>
      <w:rFonts w:ascii="Courier New" w:hAnsi="Courier New" w:cs="Courier New"/>
      <w:lang w:val="ru-RU"/>
    </w:rPr>
  </w:style>
  <w:style w:type="character" w:customStyle="1" w:styleId="a9">
    <w:name w:val="Гипертекстовая ссылка"/>
    <w:qFormat/>
    <w:rPr>
      <w:rFonts w:cs="Times New Roman"/>
      <w:color w:val="106BBE"/>
    </w:rPr>
  </w:style>
  <w:style w:type="character" w:customStyle="1" w:styleId="aa">
    <w:name w:val="Символ сноски"/>
    <w:qFormat/>
  </w:style>
  <w:style w:type="character" w:customStyle="1" w:styleId="ab">
    <w:name w:val="Привязка сноски"/>
    <w:rPr>
      <w:vertAlign w:val="superscript"/>
    </w:rPr>
  </w:style>
  <w:style w:type="character" w:customStyle="1" w:styleId="ac">
    <w:name w:val="Символ концевой сноски"/>
    <w:qFormat/>
    <w:rPr>
      <w:vertAlign w:val="superscript"/>
    </w:rPr>
  </w:style>
  <w:style w:type="character" w:customStyle="1" w:styleId="WW-">
    <w:name w:val="WW-Символ концевой сноски"/>
    <w:qFormat/>
  </w:style>
  <w:style w:type="character" w:customStyle="1" w:styleId="ad">
    <w:name w:val="Привязка концевой сноски"/>
    <w:rPr>
      <w:vertAlign w:val="superscript"/>
    </w:rPr>
  </w:style>
  <w:style w:type="character" w:customStyle="1" w:styleId="ae">
    <w:name w:val="Символ нумерации"/>
    <w:qFormat/>
  </w:style>
  <w:style w:type="paragraph" w:customStyle="1" w:styleId="af">
    <w:name w:val="Заголовок"/>
    <w:basedOn w:val="a"/>
    <w:next w:val="af0"/>
    <w:qFormat/>
    <w:pPr>
      <w:jc w:val="center"/>
    </w:pPr>
    <w:rPr>
      <w:b/>
      <w:bCs/>
    </w:rPr>
  </w:style>
  <w:style w:type="paragraph" w:styleId="af1">
    <w:name w:val="Body Text"/>
    <w:basedOn w:val="a"/>
    <w:next w:val="af0"/>
    <w:pPr>
      <w:jc w:val="both"/>
    </w:pPr>
    <w:rPr>
      <w:sz w:val="28"/>
      <w:szCs w:val="20"/>
    </w:rPr>
  </w:style>
  <w:style w:type="paragraph" w:styleId="af2">
    <w:name w:val="List"/>
    <w:basedOn w:val="af0"/>
    <w:next w:val="af3"/>
  </w:style>
  <w:style w:type="paragraph" w:styleId="af0">
    <w:name w:val="caption"/>
    <w:basedOn w:val="a"/>
    <w:next w:val="2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f3">
    <w:name w:val="index heading"/>
    <w:basedOn w:val="a"/>
    <w:next w:val="3"/>
    <w:qFormat/>
    <w:pPr>
      <w:suppressLineNumbers/>
    </w:pPr>
    <w:rPr>
      <w:rFonts w:ascii="PT Sans" w:hAnsi="PT Sans" w:cs="Noto Sans Devanagari"/>
    </w:rPr>
  </w:style>
  <w:style w:type="paragraph" w:styleId="2">
    <w:name w:val="Body Text 2"/>
    <w:basedOn w:val="a"/>
    <w:next w:val="af4"/>
    <w:qFormat/>
    <w:pPr>
      <w:jc w:val="center"/>
    </w:pPr>
    <w:rPr>
      <w:b/>
      <w:bCs/>
      <w:sz w:val="28"/>
    </w:rPr>
  </w:style>
  <w:style w:type="paragraph" w:styleId="3">
    <w:name w:val="Body Text Indent 3"/>
    <w:basedOn w:val="a"/>
    <w:next w:val="af5"/>
    <w:qFormat/>
    <w:pPr>
      <w:ind w:firstLine="709"/>
      <w:jc w:val="both"/>
    </w:pPr>
    <w:rPr>
      <w:sz w:val="28"/>
    </w:rPr>
  </w:style>
  <w:style w:type="paragraph" w:styleId="af4">
    <w:name w:val="Balloon Text"/>
    <w:basedOn w:val="a"/>
    <w:next w:val="af6"/>
    <w:qFormat/>
    <w:rPr>
      <w:rFonts w:ascii="Tahoma" w:hAnsi="Tahoma" w:cs="Tahoma"/>
      <w:sz w:val="16"/>
      <w:szCs w:val="16"/>
    </w:rPr>
  </w:style>
  <w:style w:type="paragraph" w:customStyle="1" w:styleId="af5">
    <w:name w:val="Верхний и нижний колонтитулы"/>
    <w:basedOn w:val="a"/>
    <w:next w:val="ConsPlusTitle"/>
    <w:qFormat/>
    <w:pPr>
      <w:suppressLineNumbers/>
      <w:tabs>
        <w:tab w:val="center" w:pos="4819"/>
        <w:tab w:val="right" w:pos="9638"/>
      </w:tabs>
    </w:pPr>
  </w:style>
  <w:style w:type="paragraph" w:customStyle="1" w:styleId="af7">
    <w:name w:val="Колонтитул"/>
    <w:basedOn w:val="a"/>
    <w:qFormat/>
  </w:style>
  <w:style w:type="paragraph" w:styleId="af6">
    <w:name w:val="header"/>
    <w:basedOn w:val="a"/>
    <w:next w:val="ConsPlusNormal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next w:val="ConsPlusNonformat"/>
    <w:qFormat/>
    <w:pPr>
      <w:widowControl w:val="0"/>
    </w:pPr>
    <w:rPr>
      <w:rFonts w:ascii="Arial" w:eastAsia="Times New Roman" w:hAnsi="Arial"/>
      <w:b/>
      <w:bCs/>
      <w:szCs w:val="20"/>
      <w:lang w:bidi="ar-SA"/>
    </w:rPr>
  </w:style>
  <w:style w:type="paragraph" w:customStyle="1" w:styleId="ConsPlusNormal0">
    <w:name w:val="ConsPlusNormal"/>
    <w:next w:val="af8"/>
    <w:qFormat/>
    <w:pPr>
      <w:widowControl w:val="0"/>
      <w:ind w:firstLine="720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ConsPlusNonformat">
    <w:name w:val="ConsPlusNonformat"/>
    <w:next w:val="ConsNormal"/>
    <w:qFormat/>
    <w:pPr>
      <w:widowControl w:val="0"/>
      <w:spacing w:after="200" w:line="276" w:lineRule="auto"/>
    </w:pPr>
    <w:rPr>
      <w:rFonts w:ascii="Calibri" w:eastAsia="Lucida Sans Unicode" w:hAnsi="Calibri" w:cs=";Times New Roman"/>
      <w:kern w:val="2"/>
      <w:sz w:val="22"/>
      <w:szCs w:val="22"/>
      <w:lang w:bidi="ar-SA"/>
    </w:rPr>
  </w:style>
  <w:style w:type="paragraph" w:styleId="af8">
    <w:name w:val="footer"/>
    <w:basedOn w:val="a"/>
    <w:next w:val="af9"/>
    <w:pPr>
      <w:tabs>
        <w:tab w:val="center" w:pos="4677"/>
        <w:tab w:val="right" w:pos="9355"/>
      </w:tabs>
    </w:pPr>
  </w:style>
  <w:style w:type="paragraph" w:customStyle="1" w:styleId="ConsNormal">
    <w:name w:val="ConsNormal"/>
    <w:next w:val="FORMATTEXT"/>
    <w:qFormat/>
    <w:pPr>
      <w:widowControl w:val="0"/>
      <w:ind w:right="19772" w:firstLine="720"/>
    </w:pPr>
    <w:rPr>
      <w:rFonts w:ascii="Arial" w:eastAsia="Times New Roman" w:hAnsi="Arial"/>
      <w:szCs w:val="20"/>
      <w:lang w:bidi="ar-SA"/>
    </w:rPr>
  </w:style>
  <w:style w:type="paragraph" w:styleId="af9">
    <w:name w:val="No Spacing"/>
    <w:next w:val="formattext0"/>
    <w:qFormat/>
    <w:rPr>
      <w:rFonts w:ascii="Calibri" w:eastAsia="Calibri" w:hAnsi="Calibri" w:cs="Calibri"/>
      <w:sz w:val="22"/>
      <w:szCs w:val="22"/>
      <w:lang w:bidi="ar-SA"/>
    </w:rPr>
  </w:style>
  <w:style w:type="paragraph" w:customStyle="1" w:styleId="FORMATTEXT">
    <w:name w:val=".FORMATTEXT"/>
    <w:next w:val="ConsPlusCell"/>
    <w:qFormat/>
    <w:pPr>
      <w:widowControl w:val="0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formattext0">
    <w:name w:val="formattext"/>
    <w:basedOn w:val="a"/>
    <w:next w:val="HTML0"/>
    <w:qFormat/>
    <w:pPr>
      <w:spacing w:before="280" w:after="280"/>
    </w:pPr>
  </w:style>
  <w:style w:type="paragraph" w:customStyle="1" w:styleId="ConsPlusCell">
    <w:name w:val="ConsPlusCell"/>
    <w:next w:val="afa"/>
    <w:qFormat/>
    <w:pPr>
      <w:widowControl w:val="0"/>
    </w:pPr>
    <w:rPr>
      <w:rFonts w:ascii="Arial" w:eastAsia="Times New Roman" w:hAnsi="Arial"/>
      <w:szCs w:val="20"/>
      <w:lang w:bidi="ar-SA"/>
    </w:rPr>
  </w:style>
  <w:style w:type="paragraph" w:styleId="HTML0">
    <w:name w:val="HTML Preformatted"/>
    <w:basedOn w:val="a"/>
    <w:next w:val="afb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a">
    <w:name w:val="Прижатый влево"/>
    <w:basedOn w:val="a"/>
    <w:next w:val="a"/>
    <w:qFormat/>
    <w:pPr>
      <w:widowControl w:val="0"/>
    </w:pPr>
    <w:rPr>
      <w:rFonts w:ascii="Arial" w:hAnsi="Arial" w:cs="Arial"/>
      <w:sz w:val="26"/>
      <w:szCs w:val="26"/>
    </w:rPr>
  </w:style>
  <w:style w:type="paragraph" w:customStyle="1" w:styleId="afb">
    <w:name w:val="Содержимое таблицы"/>
    <w:basedOn w:val="a"/>
    <w:next w:val="afc"/>
    <w:qFormat/>
    <w:pPr>
      <w:suppressLineNumbers/>
    </w:pPr>
  </w:style>
  <w:style w:type="paragraph" w:styleId="afc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d">
    <w:name w:val="Заголовок таблицы"/>
    <w:basedOn w:val="afc"/>
    <w:qFormat/>
    <w:pPr>
      <w:jc w:val="center"/>
    </w:pPr>
    <w:rPr>
      <w:b/>
      <w:bCs/>
    </w:rPr>
  </w:style>
  <w:style w:type="paragraph" w:styleId="afe">
    <w:name w:val="Title"/>
    <w:basedOn w:val="a"/>
    <w:qFormat/>
    <w:pPr>
      <w:jc w:val="center"/>
    </w:pPr>
    <w:rPr>
      <w:b/>
      <w:bCs/>
    </w:rPr>
  </w:style>
  <w:style w:type="paragraph" w:customStyle="1" w:styleId="aff">
    <w:name w:val="Содержимое врезки"/>
    <w:basedOn w:val="a"/>
    <w:qFormat/>
  </w:style>
  <w:style w:type="numbering" w:customStyle="1" w:styleId="WW8Num1">
    <w:name w:val="WW8Num1"/>
    <w:qFormat/>
  </w:style>
  <w:style w:type="character" w:styleId="aff0">
    <w:name w:val="Hyperlink"/>
    <w:basedOn w:val="a0"/>
    <w:uiPriority w:val="99"/>
    <w:semiHidden/>
    <w:unhideWhenUsed/>
    <w:rsid w:val="001D7071"/>
    <w:rPr>
      <w:color w:val="0000FF"/>
      <w:u w:val="single"/>
    </w:rPr>
  </w:style>
  <w:style w:type="table" w:styleId="aff1">
    <w:name w:val="Table Grid"/>
    <w:basedOn w:val="a1"/>
    <w:uiPriority w:val="59"/>
    <w:rsid w:val="00926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8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34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68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79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136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418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325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98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2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476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18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891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2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3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46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8432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68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6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00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41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57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036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61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60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110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03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6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5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6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6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43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3737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8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838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3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06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7213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597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661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90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27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539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656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2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96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44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9048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15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6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231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18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82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19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889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718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0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512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60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31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051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561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240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5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5353651ACBED5C283900A5864B54193F3A78D52EDA8BB2F88E7AF63CFB65C4FFD011B07626939B4AFED2C68599545A888C1E55A55E96B37B8C741Z8C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5353651ACBED5C283900A5864B54193F3A78D52EDA8BB2F88E7AF63CFB65C4FFD011B07626939B4AFED2C68599545A888C1E55A55E96B37B8C741Z8C1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5353651ACBED5C283900A5864B54193F3A78D52EDA8BB2F88E7AF63CFB65C4FFD011B07626939B4AFED2C68599545A888C1E55A55E96B37B8C741Z8C1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7FB0B240FDD365178B7D6D50DD7107AA17BE7FFB0973CEDDA1CEAC2677E2027039AEEF1040AF654C361C18954tAN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A7F38-237D-41D5-AF39-0FDD4138A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агропромышленного комплекса и развития сельских территорий Ульяновской обл. от 01.07.2019 N 30(ред. от 27.04.2023)"О некоторых мерах, направленных на предоставление сельскохозяйственным потребительским кооперативам субсидий из областно</vt:lpstr>
    </vt:vector>
  </TitlesOfParts>
  <Company>КонсультантПлюс Версия 4022.00.21</Company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агропромышленного комплекса и развития сельских территорий Ульяновской обл. от 01.07.2019 N 30(ред. от 27.04.2023)"О некоторых мерах, направленных на предоставление сельскохозяйственным потребительским кооперативам субсидий из областно</dc:title>
  <dc:creator>!!!</dc:creator>
  <cp:lastModifiedBy>Пользователь</cp:lastModifiedBy>
  <cp:revision>8</cp:revision>
  <cp:lastPrinted>2023-08-30T09:59:00Z</cp:lastPrinted>
  <dcterms:created xsi:type="dcterms:W3CDTF">2023-08-30T05:26:00Z</dcterms:created>
  <dcterms:modified xsi:type="dcterms:W3CDTF">2023-08-31T10:23:00Z</dcterms:modified>
  <dc:language>ru-RU</dc:language>
</cp:coreProperties>
</file>